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560316">
        <w:rPr>
          <w:rFonts w:ascii="Bookman Old Style" w:eastAsia="Calibri" w:hAnsi="Bookman Old Style" w:cs="Courier New"/>
          <w:b/>
          <w:color w:val="000000"/>
          <w:spacing w:val="-10"/>
          <w:sz w:val="28"/>
          <w:szCs w:val="28"/>
          <w:lang w:eastAsia="en-US"/>
        </w:rPr>
        <w:t>ООО «АРТА»</w:t>
      </w:r>
    </w:p>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560316">
        <w:rPr>
          <w:rFonts w:ascii="Bookman Old Style" w:eastAsia="Calibri" w:hAnsi="Bookman Old Style" w:cs="Courier New"/>
          <w:b/>
          <w:i/>
          <w:color w:val="000000"/>
          <w:spacing w:val="-10"/>
          <w:sz w:val="22"/>
          <w:szCs w:val="22"/>
          <w:lang w:eastAsia="en-US"/>
        </w:rPr>
        <w:t>Общество с ограниченной ответственностью</w:t>
      </w:r>
    </w:p>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560316">
        <w:rPr>
          <w:rFonts w:ascii="Bookman Old Style" w:eastAsia="Calibri" w:hAnsi="Bookman Old Style" w:cs="Courier New"/>
          <w:b/>
          <w:i/>
          <w:color w:val="000000"/>
          <w:spacing w:val="-10"/>
          <w:sz w:val="22"/>
          <w:szCs w:val="22"/>
          <w:lang w:eastAsia="en-US"/>
        </w:rPr>
        <w:t xml:space="preserve">Юридический адрес: </w:t>
      </w:r>
      <w:smartTag w:uri="urn:schemas-microsoft-com:office:smarttags" w:element="metricconverter">
        <w:smartTagPr>
          <w:attr w:name="ProductID" w:val="398001 г"/>
        </w:smartTagPr>
        <w:r w:rsidRPr="00560316">
          <w:rPr>
            <w:rFonts w:ascii="Bookman Old Style" w:eastAsia="Calibri" w:hAnsi="Bookman Old Style" w:cs="Courier New"/>
            <w:b/>
            <w:i/>
            <w:color w:val="000000"/>
            <w:spacing w:val="-10"/>
            <w:sz w:val="22"/>
            <w:szCs w:val="22"/>
            <w:lang w:eastAsia="en-US"/>
          </w:rPr>
          <w:t>398001 г</w:t>
        </w:r>
      </w:smartTag>
      <w:r w:rsidRPr="00560316">
        <w:rPr>
          <w:rFonts w:ascii="Bookman Old Style" w:eastAsia="Calibri" w:hAnsi="Bookman Old Style" w:cs="Courier New"/>
          <w:b/>
          <w:i/>
          <w:color w:val="000000"/>
          <w:spacing w:val="-10"/>
          <w:sz w:val="22"/>
          <w:szCs w:val="22"/>
          <w:lang w:eastAsia="en-US"/>
        </w:rPr>
        <w:t>. Липецк, ул. 8-е Марта, д.13, пом.4</w:t>
      </w:r>
    </w:p>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i/>
          <w:color w:val="000000"/>
          <w:spacing w:val="-10"/>
          <w:sz w:val="22"/>
          <w:szCs w:val="22"/>
          <w:lang w:eastAsia="en-US"/>
        </w:rPr>
      </w:pPr>
      <w:r w:rsidRPr="00560316">
        <w:rPr>
          <w:rFonts w:ascii="Bookman Old Style" w:eastAsia="Calibri" w:hAnsi="Bookman Old Style" w:cs="Courier New"/>
          <w:b/>
          <w:i/>
          <w:color w:val="000000"/>
          <w:spacing w:val="-10"/>
          <w:sz w:val="22"/>
          <w:szCs w:val="22"/>
          <w:lang w:eastAsia="en-US"/>
        </w:rPr>
        <w:t xml:space="preserve">Фактический адрес: </w:t>
      </w:r>
      <w:smartTag w:uri="urn:schemas-microsoft-com:office:smarttags" w:element="metricconverter">
        <w:smartTagPr>
          <w:attr w:name="ProductID" w:val="398001 г"/>
        </w:smartTagPr>
        <w:r w:rsidRPr="00560316">
          <w:rPr>
            <w:rFonts w:ascii="Bookman Old Style" w:eastAsia="Calibri" w:hAnsi="Bookman Old Style" w:cs="Courier New"/>
            <w:b/>
            <w:i/>
            <w:color w:val="000000"/>
            <w:spacing w:val="-10"/>
            <w:sz w:val="22"/>
            <w:szCs w:val="22"/>
            <w:lang w:eastAsia="en-US"/>
          </w:rPr>
          <w:t>398001 г</w:t>
        </w:r>
      </w:smartTag>
      <w:r w:rsidRPr="00560316">
        <w:rPr>
          <w:rFonts w:ascii="Bookman Old Style" w:eastAsia="Calibri" w:hAnsi="Bookman Old Style" w:cs="Courier New"/>
          <w:b/>
          <w:i/>
          <w:color w:val="000000"/>
          <w:spacing w:val="-10"/>
          <w:sz w:val="22"/>
          <w:szCs w:val="22"/>
          <w:lang w:eastAsia="en-US"/>
        </w:rPr>
        <w:t>. Липецк, ул. 8-е Марта, д.13, пом.4</w:t>
      </w:r>
    </w:p>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r w:rsidRPr="00560316">
        <w:rPr>
          <w:rFonts w:ascii="Bookman Old Style" w:eastAsia="Calibri" w:hAnsi="Bookman Old Style" w:cs="Courier New"/>
          <w:b/>
          <w:color w:val="000000"/>
          <w:spacing w:val="-10"/>
          <w:sz w:val="28"/>
          <w:szCs w:val="28"/>
          <w:lang w:eastAsia="en-US"/>
        </w:rPr>
        <w:t>Тел./факс: 8(4742) 22-70-61, 22-60-39</w:t>
      </w:r>
    </w:p>
    <w:p w:rsidR="00560316" w:rsidRPr="00560316" w:rsidRDefault="00560316" w:rsidP="00560316">
      <w:pPr>
        <w:pBdr>
          <w:top w:val="dashDotStroked" w:sz="24" w:space="1" w:color="auto"/>
          <w:bottom w:val="dashDotStroked" w:sz="24" w:space="1" w:color="auto"/>
        </w:pBdr>
        <w:shd w:val="clear" w:color="auto" w:fill="FFFFFF"/>
        <w:spacing w:line="278" w:lineRule="exact"/>
        <w:ind w:right="480"/>
        <w:jc w:val="center"/>
        <w:rPr>
          <w:rFonts w:ascii="Bookman Old Style" w:eastAsia="Calibri" w:hAnsi="Bookman Old Style" w:cs="Courier New"/>
          <w:b/>
          <w:color w:val="000000"/>
          <w:spacing w:val="-10"/>
          <w:sz w:val="28"/>
          <w:szCs w:val="28"/>
          <w:lang w:eastAsia="en-US"/>
        </w:rPr>
      </w:pPr>
      <w:proofErr w:type="spellStart"/>
      <w:r w:rsidRPr="00560316">
        <w:rPr>
          <w:rFonts w:ascii="Bookman Old Style" w:eastAsia="Calibri" w:hAnsi="Bookman Old Style" w:cs="Courier New"/>
          <w:b/>
          <w:color w:val="000000"/>
          <w:spacing w:val="-10"/>
          <w:sz w:val="28"/>
          <w:szCs w:val="28"/>
          <w:lang w:eastAsia="en-US"/>
        </w:rPr>
        <w:t>эл</w:t>
      </w:r>
      <w:proofErr w:type="gramStart"/>
      <w:r w:rsidRPr="00560316">
        <w:rPr>
          <w:rFonts w:ascii="Bookman Old Style" w:eastAsia="Calibri" w:hAnsi="Bookman Old Style" w:cs="Courier New"/>
          <w:b/>
          <w:color w:val="000000"/>
          <w:spacing w:val="-10"/>
          <w:sz w:val="28"/>
          <w:szCs w:val="28"/>
          <w:lang w:eastAsia="en-US"/>
        </w:rPr>
        <w:t>.п</w:t>
      </w:r>
      <w:proofErr w:type="gramEnd"/>
      <w:r w:rsidRPr="00560316">
        <w:rPr>
          <w:rFonts w:ascii="Bookman Old Style" w:eastAsia="Calibri" w:hAnsi="Bookman Old Style" w:cs="Courier New"/>
          <w:b/>
          <w:color w:val="000000"/>
          <w:spacing w:val="-10"/>
          <w:sz w:val="28"/>
          <w:szCs w:val="28"/>
          <w:lang w:eastAsia="en-US"/>
        </w:rPr>
        <w:t>очта</w:t>
      </w:r>
      <w:proofErr w:type="spellEnd"/>
      <w:r w:rsidRPr="00560316">
        <w:rPr>
          <w:rFonts w:ascii="Bookman Old Style" w:eastAsia="Calibri" w:hAnsi="Bookman Old Style" w:cs="Courier New"/>
          <w:b/>
          <w:color w:val="000000"/>
          <w:spacing w:val="-10"/>
          <w:sz w:val="28"/>
          <w:szCs w:val="28"/>
          <w:lang w:eastAsia="en-US"/>
        </w:rPr>
        <w:t xml:space="preserve">: </w:t>
      </w:r>
      <w:proofErr w:type="spellStart"/>
      <w:r w:rsidRPr="00560316">
        <w:rPr>
          <w:rFonts w:ascii="Bookman Old Style" w:eastAsia="Calibri" w:hAnsi="Bookman Old Style" w:cs="Courier New"/>
          <w:b/>
          <w:color w:val="000000"/>
          <w:spacing w:val="-10"/>
          <w:sz w:val="28"/>
          <w:szCs w:val="28"/>
          <w:lang w:val="en-US" w:eastAsia="en-US"/>
        </w:rPr>
        <w:t>oooarta</w:t>
      </w:r>
      <w:proofErr w:type="spellEnd"/>
      <w:r w:rsidRPr="00560316">
        <w:rPr>
          <w:rFonts w:ascii="Bookman Old Style" w:eastAsia="Calibri" w:hAnsi="Bookman Old Style" w:cs="Courier New"/>
          <w:b/>
          <w:color w:val="000000"/>
          <w:spacing w:val="-10"/>
          <w:sz w:val="28"/>
          <w:szCs w:val="28"/>
          <w:lang w:eastAsia="en-US"/>
        </w:rPr>
        <w:t>@</w:t>
      </w:r>
      <w:proofErr w:type="spellStart"/>
      <w:r w:rsidRPr="00560316">
        <w:rPr>
          <w:rFonts w:ascii="Bookman Old Style" w:eastAsia="Calibri" w:hAnsi="Bookman Old Style" w:cs="Courier New"/>
          <w:b/>
          <w:color w:val="000000"/>
          <w:spacing w:val="-10"/>
          <w:sz w:val="28"/>
          <w:szCs w:val="28"/>
          <w:lang w:val="en-US" w:eastAsia="en-US"/>
        </w:rPr>
        <w:t>yandex</w:t>
      </w:r>
      <w:proofErr w:type="spellEnd"/>
      <w:r w:rsidRPr="00560316">
        <w:rPr>
          <w:rFonts w:ascii="Bookman Old Style" w:eastAsia="Calibri" w:hAnsi="Bookman Old Style" w:cs="Courier New"/>
          <w:b/>
          <w:color w:val="000000"/>
          <w:spacing w:val="-10"/>
          <w:sz w:val="28"/>
          <w:szCs w:val="28"/>
          <w:lang w:eastAsia="en-US"/>
        </w:rPr>
        <w:t>.</w:t>
      </w:r>
      <w:proofErr w:type="spellStart"/>
      <w:r w:rsidRPr="00560316">
        <w:rPr>
          <w:rFonts w:ascii="Bookman Old Style" w:eastAsia="Calibri" w:hAnsi="Bookman Old Style" w:cs="Courier New"/>
          <w:b/>
          <w:color w:val="000000"/>
          <w:spacing w:val="-10"/>
          <w:sz w:val="28"/>
          <w:szCs w:val="28"/>
          <w:lang w:val="en-US" w:eastAsia="en-US"/>
        </w:rPr>
        <w:t>ru</w:t>
      </w:r>
      <w:proofErr w:type="spellEnd"/>
    </w:p>
    <w:p w:rsidR="00560316" w:rsidRPr="00560316" w:rsidRDefault="00560316" w:rsidP="00560316">
      <w:pPr>
        <w:jc w:val="center"/>
        <w:rPr>
          <w:rFonts w:eastAsiaTheme="minorHAnsi"/>
          <w:b/>
          <w:sz w:val="28"/>
          <w:szCs w:val="28"/>
          <w:lang w:eastAsia="en-US"/>
        </w:rPr>
      </w:pPr>
    </w:p>
    <w:p w:rsidR="00560316" w:rsidRPr="00560316" w:rsidRDefault="00560316" w:rsidP="00560316">
      <w:pPr>
        <w:jc w:val="center"/>
        <w:rPr>
          <w:rFonts w:eastAsiaTheme="minorHAnsi"/>
          <w:b/>
          <w:sz w:val="28"/>
          <w:szCs w:val="28"/>
          <w:lang w:eastAsia="en-US"/>
        </w:rPr>
      </w:pPr>
    </w:p>
    <w:p w:rsidR="00560316" w:rsidRPr="00560316" w:rsidRDefault="00560316" w:rsidP="00560316">
      <w:pPr>
        <w:jc w:val="center"/>
        <w:rPr>
          <w:rFonts w:eastAsiaTheme="minorHAnsi"/>
          <w:b/>
          <w:color w:val="FF0000"/>
          <w:sz w:val="28"/>
          <w:szCs w:val="28"/>
          <w:lang w:eastAsia="en-US"/>
        </w:rPr>
      </w:pPr>
      <w:r w:rsidRPr="00560316">
        <w:rPr>
          <w:rFonts w:eastAsiaTheme="minorHAnsi"/>
          <w:b/>
          <w:color w:val="FF0000"/>
          <w:sz w:val="28"/>
          <w:szCs w:val="28"/>
          <w:lang w:eastAsia="en-US"/>
        </w:rPr>
        <w:t>Вопросы в виде тестов</w:t>
      </w:r>
    </w:p>
    <w:p w:rsidR="00560316" w:rsidRPr="00560316" w:rsidRDefault="00560316" w:rsidP="00560316">
      <w:pPr>
        <w:jc w:val="center"/>
        <w:rPr>
          <w:rFonts w:eastAsiaTheme="minorHAnsi"/>
          <w:b/>
          <w:color w:val="FF0000"/>
          <w:sz w:val="28"/>
          <w:szCs w:val="28"/>
          <w:lang w:eastAsia="en-US"/>
        </w:rPr>
      </w:pPr>
      <w:r w:rsidRPr="00560316">
        <w:rPr>
          <w:rFonts w:eastAsiaTheme="minorHAnsi"/>
          <w:b/>
          <w:color w:val="FF0000"/>
          <w:sz w:val="28"/>
          <w:szCs w:val="28"/>
          <w:lang w:eastAsia="en-US"/>
        </w:rPr>
        <w:t xml:space="preserve">для письменного (компьютерного) тестирования работников, назначенных в качестве лиц, </w:t>
      </w:r>
      <w:r w:rsidRPr="00560316">
        <w:rPr>
          <w:b/>
          <w:color w:val="FF0000"/>
          <w:sz w:val="28"/>
          <w:szCs w:val="28"/>
        </w:rPr>
        <w:t>ответственных за обеспечение транспортной безопасности в субъекте транспортной инфраструктуры 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r w:rsidRPr="00560316">
        <w:rPr>
          <w:rFonts w:eastAsiaTheme="minorHAnsi"/>
          <w:noProof/>
          <w:sz w:val="28"/>
          <w:szCs w:val="28"/>
        </w:rPr>
        <w:drawing>
          <wp:inline distT="0" distB="0" distL="0" distR="0">
            <wp:extent cx="5938628" cy="4140000"/>
            <wp:effectExtent l="19050" t="0" r="4972" b="0"/>
            <wp:docPr id="1" name="Рисунок 16" descr="2015-02-09_sk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2015-02-09_ske"/>
                    <pic:cNvPicPr>
                      <a:picLocks noChangeAspect="1" noChangeArrowheads="1"/>
                    </pic:cNvPicPr>
                  </pic:nvPicPr>
                  <pic:blipFill>
                    <a:blip r:embed="rId9" cstate="print"/>
                    <a:srcRect l="11142" r="8914"/>
                    <a:stretch>
                      <a:fillRect/>
                    </a:stretch>
                  </pic:blipFill>
                  <pic:spPr bwMode="auto">
                    <a:xfrm>
                      <a:off x="0" y="0"/>
                      <a:ext cx="5938628" cy="4140000"/>
                    </a:xfrm>
                    <a:prstGeom prst="rect">
                      <a:avLst/>
                    </a:prstGeom>
                    <a:noFill/>
                    <a:ln w="9525">
                      <a:noFill/>
                      <a:miter lim="800000"/>
                      <a:headEnd/>
                      <a:tailEnd/>
                    </a:ln>
                  </pic:spPr>
                </pic:pic>
              </a:graphicData>
            </a:graphic>
          </wp:inline>
        </w:drawing>
      </w: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rPr>
          <w:rFonts w:eastAsiaTheme="minorHAnsi"/>
          <w:sz w:val="28"/>
          <w:szCs w:val="28"/>
          <w:lang w:eastAsia="en-US"/>
        </w:rPr>
      </w:pPr>
    </w:p>
    <w:p w:rsidR="00560316" w:rsidRPr="00560316" w:rsidRDefault="00560316" w:rsidP="00560316">
      <w:pPr>
        <w:jc w:val="center"/>
        <w:rPr>
          <w:rFonts w:eastAsiaTheme="minorHAnsi"/>
          <w:sz w:val="28"/>
          <w:szCs w:val="28"/>
          <w:lang w:eastAsia="en-US"/>
        </w:rPr>
      </w:pPr>
      <w:r w:rsidRPr="00560316">
        <w:rPr>
          <w:rFonts w:eastAsiaTheme="minorHAnsi"/>
          <w:sz w:val="28"/>
          <w:szCs w:val="28"/>
          <w:lang w:eastAsia="en-US"/>
        </w:rPr>
        <w:t>Липецк</w:t>
      </w:r>
    </w:p>
    <w:p w:rsidR="00560316" w:rsidRPr="00560316" w:rsidRDefault="00560316" w:rsidP="00560316">
      <w:pPr>
        <w:jc w:val="center"/>
        <w:rPr>
          <w:rFonts w:eastAsiaTheme="minorHAnsi"/>
          <w:sz w:val="28"/>
          <w:szCs w:val="28"/>
          <w:lang w:eastAsia="en-US"/>
        </w:rPr>
      </w:pPr>
      <w:r w:rsidRPr="00560316">
        <w:rPr>
          <w:rFonts w:eastAsiaTheme="minorHAnsi"/>
          <w:sz w:val="28"/>
          <w:szCs w:val="28"/>
          <w:lang w:eastAsia="en-US"/>
        </w:rPr>
        <w:t>2017 год</w:t>
      </w:r>
    </w:p>
    <w:p w:rsidR="00560316" w:rsidRDefault="00560316" w:rsidP="0015017F"/>
    <w:p w:rsidR="0015017F" w:rsidRDefault="0015017F" w:rsidP="0015017F">
      <w:pPr>
        <w:pBdr>
          <w:top w:val="dashDotStroked" w:sz="24" w:space="1" w:color="auto"/>
          <w:bottom w:val="dashDotStroked" w:sz="24" w:space="1" w:color="auto"/>
        </w:pBdr>
        <w:shd w:val="clear" w:color="auto" w:fill="FFFFFF"/>
        <w:spacing w:line="278" w:lineRule="exact"/>
        <w:ind w:right="480"/>
        <w:jc w:val="center"/>
        <w:rPr>
          <w:rFonts w:ascii="Bookman Old Style" w:hAnsi="Bookman Old Style" w:cs="Courier New"/>
          <w:b/>
          <w:color w:val="000000"/>
          <w:spacing w:val="-10"/>
          <w:sz w:val="28"/>
          <w:szCs w:val="28"/>
        </w:rPr>
      </w:pPr>
      <w:r>
        <w:rPr>
          <w:rFonts w:ascii="Bookman Old Style" w:hAnsi="Bookman Old Style" w:cs="Courier New"/>
          <w:b/>
          <w:color w:val="000000"/>
          <w:spacing w:val="-10"/>
          <w:sz w:val="28"/>
          <w:szCs w:val="28"/>
        </w:rPr>
        <w:lastRenderedPageBreak/>
        <w:t>ООО «АРТА»</w:t>
      </w:r>
    </w:p>
    <w:p w:rsidR="0015017F" w:rsidRDefault="0015017F" w:rsidP="0015017F">
      <w:pPr>
        <w:pBdr>
          <w:top w:val="dashDotStroked" w:sz="24" w:space="1" w:color="auto"/>
          <w:bottom w:val="dashDotStroked" w:sz="24" w:space="1" w:color="auto"/>
        </w:pBdr>
        <w:shd w:val="clear" w:color="auto" w:fill="FFFFFF"/>
        <w:spacing w:line="278" w:lineRule="exact"/>
        <w:ind w:right="480"/>
        <w:jc w:val="center"/>
        <w:rPr>
          <w:rFonts w:ascii="Bookman Old Style" w:hAnsi="Bookman Old Style" w:cs="Courier New"/>
          <w:b/>
          <w:i/>
          <w:color w:val="000000"/>
          <w:spacing w:val="-10"/>
        </w:rPr>
      </w:pPr>
      <w:r>
        <w:rPr>
          <w:rFonts w:ascii="Bookman Old Style" w:hAnsi="Bookman Old Style" w:cs="Courier New"/>
          <w:b/>
          <w:i/>
          <w:color w:val="000000"/>
          <w:spacing w:val="-10"/>
        </w:rPr>
        <w:t>Общество с ограниченной ответственностью</w:t>
      </w:r>
    </w:p>
    <w:p w:rsidR="0015017F" w:rsidRDefault="0015017F" w:rsidP="0015017F">
      <w:pPr>
        <w:pBdr>
          <w:top w:val="dashDotStroked" w:sz="24" w:space="1" w:color="auto"/>
          <w:bottom w:val="dashDotStroked" w:sz="24" w:space="1" w:color="auto"/>
        </w:pBdr>
        <w:shd w:val="clear" w:color="auto" w:fill="FFFFFF"/>
        <w:spacing w:line="278" w:lineRule="exact"/>
        <w:ind w:right="480"/>
        <w:jc w:val="center"/>
        <w:rPr>
          <w:rFonts w:ascii="Bookman Old Style" w:hAnsi="Bookman Old Style" w:cs="Courier New"/>
          <w:b/>
          <w:i/>
          <w:color w:val="000000"/>
          <w:spacing w:val="-10"/>
        </w:rPr>
      </w:pPr>
      <w:r>
        <w:rPr>
          <w:rFonts w:ascii="Bookman Old Style"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Pr>
            <w:rFonts w:ascii="Bookman Old Style" w:hAnsi="Bookman Old Style" w:cs="Courier New"/>
            <w:b/>
            <w:i/>
            <w:color w:val="000000"/>
            <w:spacing w:val="-10"/>
          </w:rPr>
          <w:t>398001 г</w:t>
        </w:r>
      </w:smartTag>
      <w:r>
        <w:rPr>
          <w:rFonts w:ascii="Bookman Old Style" w:hAnsi="Bookman Old Style" w:cs="Courier New"/>
          <w:b/>
          <w:i/>
          <w:color w:val="000000"/>
          <w:spacing w:val="-10"/>
        </w:rPr>
        <w:t>. Липецк, ул. 8-е Марта, д.13, пом.4</w:t>
      </w:r>
    </w:p>
    <w:p w:rsidR="0015017F" w:rsidRDefault="0015017F" w:rsidP="0015017F">
      <w:pPr>
        <w:pBdr>
          <w:top w:val="dashDotStroked" w:sz="24" w:space="1" w:color="auto"/>
          <w:bottom w:val="dashDotStroked" w:sz="24" w:space="1" w:color="auto"/>
        </w:pBdr>
        <w:shd w:val="clear" w:color="auto" w:fill="FFFFFF"/>
        <w:spacing w:line="278" w:lineRule="exact"/>
        <w:ind w:right="480"/>
        <w:jc w:val="center"/>
        <w:rPr>
          <w:rFonts w:ascii="Bookman Old Style" w:hAnsi="Bookman Old Style" w:cs="Courier New"/>
          <w:b/>
          <w:i/>
          <w:color w:val="000000"/>
          <w:spacing w:val="-10"/>
        </w:rPr>
      </w:pPr>
      <w:r>
        <w:rPr>
          <w:rFonts w:ascii="Bookman Old Style"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Pr>
            <w:rFonts w:ascii="Bookman Old Style" w:hAnsi="Bookman Old Style" w:cs="Courier New"/>
            <w:b/>
            <w:i/>
            <w:color w:val="000000"/>
            <w:spacing w:val="-10"/>
          </w:rPr>
          <w:t>398001 г</w:t>
        </w:r>
      </w:smartTag>
      <w:r>
        <w:rPr>
          <w:rFonts w:ascii="Bookman Old Style" w:hAnsi="Bookman Old Style" w:cs="Courier New"/>
          <w:b/>
          <w:i/>
          <w:color w:val="000000"/>
          <w:spacing w:val="-10"/>
        </w:rPr>
        <w:t>. Липецк, ул. 8-е Марта, д.13, пом.4</w:t>
      </w:r>
    </w:p>
    <w:p w:rsidR="0015017F" w:rsidRDefault="0015017F" w:rsidP="0015017F">
      <w:pPr>
        <w:pBdr>
          <w:top w:val="dashDotStroked" w:sz="24" w:space="1" w:color="auto"/>
          <w:bottom w:val="dashDotStroked" w:sz="24" w:space="1" w:color="auto"/>
        </w:pBdr>
        <w:shd w:val="clear" w:color="auto" w:fill="FFFFFF"/>
        <w:spacing w:line="278" w:lineRule="exact"/>
        <w:ind w:right="480"/>
        <w:jc w:val="center"/>
        <w:rPr>
          <w:rFonts w:ascii="Bookman Old Style" w:hAnsi="Bookman Old Style" w:cs="Courier New"/>
          <w:b/>
          <w:color w:val="000000"/>
          <w:spacing w:val="-10"/>
          <w:sz w:val="28"/>
          <w:szCs w:val="28"/>
        </w:rPr>
      </w:pPr>
      <w:r>
        <w:rPr>
          <w:rFonts w:ascii="Bookman Old Style" w:hAnsi="Bookman Old Style" w:cs="Courier New"/>
          <w:b/>
          <w:color w:val="000000"/>
          <w:spacing w:val="-10"/>
          <w:sz w:val="28"/>
          <w:szCs w:val="28"/>
        </w:rPr>
        <w:t xml:space="preserve">Тел./факс: </w:t>
      </w:r>
      <w:r w:rsidR="008539D4">
        <w:rPr>
          <w:rFonts w:ascii="Bookman Old Style" w:hAnsi="Bookman Old Style" w:cs="Courier New"/>
          <w:b/>
          <w:color w:val="000000"/>
          <w:spacing w:val="-10"/>
          <w:sz w:val="28"/>
          <w:szCs w:val="28"/>
        </w:rPr>
        <w:t>8</w:t>
      </w:r>
      <w:r>
        <w:rPr>
          <w:rFonts w:ascii="Bookman Old Style" w:hAnsi="Bookman Old Style" w:cs="Courier New"/>
          <w:b/>
          <w:color w:val="000000"/>
          <w:spacing w:val="-10"/>
          <w:sz w:val="28"/>
          <w:szCs w:val="28"/>
        </w:rPr>
        <w:t>(4742) 22-70-61</w:t>
      </w:r>
      <w:r w:rsidR="00560316">
        <w:rPr>
          <w:rFonts w:ascii="Bookman Old Style" w:hAnsi="Bookman Old Style" w:cs="Courier New"/>
          <w:b/>
          <w:color w:val="000000"/>
          <w:spacing w:val="-10"/>
          <w:sz w:val="28"/>
          <w:szCs w:val="28"/>
        </w:rPr>
        <w:t>, 22-60-39</w:t>
      </w:r>
    </w:p>
    <w:p w:rsidR="0015017F" w:rsidRDefault="0015017F" w:rsidP="0015017F">
      <w:pPr>
        <w:tabs>
          <w:tab w:val="center" w:pos="5469"/>
        </w:tabs>
        <w:rPr>
          <w:sz w:val="22"/>
          <w:szCs w:val="22"/>
        </w:rPr>
      </w:pPr>
    </w:p>
    <w:p w:rsidR="00664F74" w:rsidRDefault="0015017F" w:rsidP="000A04D5">
      <w:pPr>
        <w:widowControl w:val="0"/>
        <w:ind w:left="570"/>
        <w:jc w:val="center"/>
        <w:rPr>
          <w:b/>
        </w:rPr>
      </w:pPr>
      <w:r w:rsidRPr="00C03FBB">
        <w:rPr>
          <w:b/>
        </w:rPr>
        <w:t xml:space="preserve">                                                                 </w:t>
      </w:r>
      <w:r w:rsidR="000A04D5">
        <w:rPr>
          <w:b/>
        </w:rPr>
        <w:t xml:space="preserve">             </w:t>
      </w:r>
    </w:p>
    <w:p w:rsidR="00664F74" w:rsidRDefault="00664F74" w:rsidP="000A04D5">
      <w:pPr>
        <w:widowControl w:val="0"/>
        <w:ind w:left="570"/>
        <w:jc w:val="center"/>
        <w:rPr>
          <w:b/>
        </w:rPr>
      </w:pPr>
    </w:p>
    <w:p w:rsidR="0015017F" w:rsidRPr="00EA07CD" w:rsidRDefault="0015017F" w:rsidP="0015017F">
      <w:pPr>
        <w:jc w:val="center"/>
        <w:rPr>
          <w:b/>
          <w:sz w:val="32"/>
          <w:szCs w:val="32"/>
        </w:rPr>
      </w:pPr>
      <w:r>
        <w:rPr>
          <w:b/>
          <w:sz w:val="32"/>
          <w:szCs w:val="32"/>
        </w:rPr>
        <w:t>Вопросы в виде тестов</w:t>
      </w:r>
    </w:p>
    <w:p w:rsidR="0015017F" w:rsidRDefault="0015017F" w:rsidP="0015017F">
      <w:pPr>
        <w:jc w:val="center"/>
        <w:rPr>
          <w:b/>
          <w:sz w:val="28"/>
          <w:szCs w:val="28"/>
        </w:rPr>
      </w:pPr>
      <w:r w:rsidRPr="00EA07CD">
        <w:rPr>
          <w:b/>
          <w:sz w:val="28"/>
          <w:szCs w:val="28"/>
        </w:rPr>
        <w:t xml:space="preserve">для </w:t>
      </w:r>
      <w:r>
        <w:rPr>
          <w:b/>
          <w:sz w:val="28"/>
          <w:szCs w:val="28"/>
        </w:rPr>
        <w:t>письменного (компьютерного) тестирования</w:t>
      </w:r>
    </w:p>
    <w:p w:rsidR="002D1722" w:rsidRPr="002D1722" w:rsidRDefault="0015017F" w:rsidP="0015017F">
      <w:pPr>
        <w:jc w:val="center"/>
        <w:rPr>
          <w:b/>
          <w:sz w:val="28"/>
          <w:szCs w:val="28"/>
        </w:rPr>
      </w:pPr>
      <w:r w:rsidRPr="00EA07CD">
        <w:rPr>
          <w:b/>
          <w:sz w:val="28"/>
          <w:szCs w:val="28"/>
        </w:rPr>
        <w:t>работников</w:t>
      </w:r>
      <w:r w:rsidR="002D1722">
        <w:rPr>
          <w:b/>
          <w:sz w:val="28"/>
          <w:szCs w:val="28"/>
        </w:rPr>
        <w:t>, назначенных в качестве лиц, ответственных за обеспечение транспортной безопасности в субъекте транспортной инфраструктуры</w:t>
      </w:r>
    </w:p>
    <w:p w:rsidR="0015017F" w:rsidRPr="00EA07CD" w:rsidRDefault="0015017F" w:rsidP="0015017F">
      <w:pPr>
        <w:jc w:val="center"/>
        <w:rPr>
          <w:b/>
          <w:sz w:val="28"/>
          <w:szCs w:val="28"/>
        </w:rPr>
      </w:pPr>
      <w:r>
        <w:rPr>
          <w:b/>
          <w:sz w:val="28"/>
          <w:szCs w:val="28"/>
        </w:rPr>
        <w:t>автомобильного транспорта, дорожного хозяйства и городского наземного электрического транспорта в ходе проверки у аттестуемых лиц знаний, умений и навыков.</w:t>
      </w:r>
    </w:p>
    <w:p w:rsidR="0015017F" w:rsidRDefault="0015017F" w:rsidP="0015017F">
      <w:pPr>
        <w:jc w:val="center"/>
        <w:rPr>
          <w:b/>
        </w:rPr>
      </w:pPr>
    </w:p>
    <w:p w:rsidR="0015017F" w:rsidRDefault="0015017F" w:rsidP="0015017F">
      <w:pPr>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9453"/>
      </w:tblGrid>
      <w:tr w:rsidR="009672D5" w:rsidRPr="002742B6" w:rsidTr="00F74A8B">
        <w:trPr>
          <w:trHeight w:val="753"/>
        </w:trPr>
        <w:tc>
          <w:tcPr>
            <w:tcW w:w="578" w:type="dxa"/>
          </w:tcPr>
          <w:p w:rsidR="009672D5" w:rsidRPr="002742B6" w:rsidRDefault="009672D5" w:rsidP="00F74A8B">
            <w:pPr>
              <w:jc w:val="center"/>
            </w:pPr>
            <w:r w:rsidRPr="002742B6">
              <w:t>№</w:t>
            </w:r>
          </w:p>
          <w:p w:rsidR="009672D5" w:rsidRPr="002742B6" w:rsidRDefault="009672D5" w:rsidP="00F74A8B">
            <w:pPr>
              <w:jc w:val="center"/>
            </w:pPr>
            <w:proofErr w:type="gramStart"/>
            <w:r w:rsidRPr="002742B6">
              <w:t>п</w:t>
            </w:r>
            <w:proofErr w:type="gramEnd"/>
            <w:r w:rsidRPr="002742B6">
              <w:t>/п</w:t>
            </w:r>
          </w:p>
        </w:tc>
        <w:tc>
          <w:tcPr>
            <w:tcW w:w="9453" w:type="dxa"/>
          </w:tcPr>
          <w:p w:rsidR="009672D5" w:rsidRPr="002742B6" w:rsidRDefault="009672D5" w:rsidP="00F74A8B">
            <w:pPr>
              <w:jc w:val="center"/>
            </w:pPr>
            <w:r w:rsidRPr="002742B6">
              <w:t>Вопрос</w:t>
            </w:r>
          </w:p>
        </w:tc>
      </w:tr>
      <w:tr w:rsidR="009672D5" w:rsidRPr="002742B6" w:rsidTr="00F74A8B">
        <w:trPr>
          <w:trHeight w:val="565"/>
        </w:trPr>
        <w:tc>
          <w:tcPr>
            <w:tcW w:w="578" w:type="dxa"/>
          </w:tcPr>
          <w:p w:rsidR="009672D5" w:rsidRPr="002742B6" w:rsidRDefault="009672D5" w:rsidP="00F74A8B">
            <w:pPr>
              <w:jc w:val="center"/>
            </w:pPr>
            <w:r w:rsidRPr="002742B6">
              <w:t>1</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Основной законодательный акт Российской Федерации в области обеспечения транспортной безопасности:</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2</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целями обеспечения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3.</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обеспечение транспортной безопасности – это:</w:t>
            </w:r>
          </w:p>
        </w:tc>
      </w:tr>
      <w:tr w:rsidR="009672D5" w:rsidRPr="002742B6" w:rsidTr="00F74A8B">
        <w:trPr>
          <w:trHeight w:val="1711"/>
        </w:trPr>
        <w:tc>
          <w:tcPr>
            <w:tcW w:w="578" w:type="dxa"/>
          </w:tcPr>
          <w:p w:rsidR="009672D5" w:rsidRPr="002742B6" w:rsidRDefault="009672D5" w:rsidP="00F74A8B">
            <w:pPr>
              <w:jc w:val="center"/>
            </w:pPr>
            <w:r w:rsidRPr="002742B6">
              <w:t>4</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В соответствии с пунктом 1, статьи 1 Федерального закона от «09» февраля 2007 года № 16-ФЗ «О транспортной безопасности»,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 определено как:</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5</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уровень безопасности – это:</w:t>
            </w:r>
          </w:p>
        </w:tc>
      </w:tr>
      <w:tr w:rsidR="009672D5" w:rsidRPr="002742B6" w:rsidTr="00F74A8B">
        <w:tc>
          <w:tcPr>
            <w:tcW w:w="578" w:type="dxa"/>
          </w:tcPr>
          <w:p w:rsidR="009672D5" w:rsidRPr="002742B6" w:rsidRDefault="009672D5" w:rsidP="00F74A8B">
            <w:pPr>
              <w:jc w:val="center"/>
            </w:pPr>
            <w:r w:rsidRPr="002742B6">
              <w:t>6</w:t>
            </w:r>
          </w:p>
        </w:tc>
        <w:tc>
          <w:tcPr>
            <w:tcW w:w="9453" w:type="dxa"/>
          </w:tcPr>
          <w:p w:rsidR="009672D5" w:rsidRPr="002742B6" w:rsidRDefault="009672D5" w:rsidP="00F74A8B">
            <w:pPr>
              <w:tabs>
                <w:tab w:val="left" w:pos="3360"/>
              </w:tabs>
              <w:jc w:val="both"/>
            </w:pPr>
            <w:r w:rsidRPr="002742B6">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для объектов транспортной инфраструктуры и транспортных средств и о порядке их объявления (установления)»?</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7</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10, статьи 1 Федерального закона от «09» февраля 2007 года № 16-ФЗ «О транспортной безопасности», состояние защищенности объектов транспортной инфраструктуры и транспортных средств от актов незаконного вмешательства, определено как:</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8</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оценка уязвимости объектов транспортной инфраструктуры  и транспортных средств – это:</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lastRenderedPageBreak/>
              <w:t>9</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11, статьи 1 Федерального закона от «09» февраля 2007 года № 16-ФЗ «О транспортной безопасности»,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определены как:</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10</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субъекты транспортной инфраструктуры – это:</w:t>
            </w:r>
          </w:p>
        </w:tc>
      </w:tr>
      <w:tr w:rsidR="009672D5" w:rsidRPr="002742B6" w:rsidTr="00F74A8B">
        <w:tc>
          <w:tcPr>
            <w:tcW w:w="578" w:type="dxa"/>
          </w:tcPr>
          <w:p w:rsidR="009672D5" w:rsidRPr="002742B6" w:rsidRDefault="009672D5" w:rsidP="00F74A8B">
            <w:pPr>
              <w:jc w:val="center"/>
            </w:pPr>
            <w:r w:rsidRPr="002742B6">
              <w:t>11</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транспортный комплекс – это:</w:t>
            </w:r>
          </w:p>
        </w:tc>
      </w:tr>
      <w:tr w:rsidR="009672D5" w:rsidRPr="002742B6" w:rsidTr="00F74A8B">
        <w:tc>
          <w:tcPr>
            <w:tcW w:w="578" w:type="dxa"/>
          </w:tcPr>
          <w:p w:rsidR="009672D5" w:rsidRPr="002742B6" w:rsidRDefault="009672D5" w:rsidP="00F74A8B">
            <w:pPr>
              <w:jc w:val="center"/>
            </w:pPr>
            <w:r w:rsidRPr="002742B6">
              <w:t>12</w:t>
            </w:r>
          </w:p>
        </w:tc>
        <w:tc>
          <w:tcPr>
            <w:tcW w:w="9453" w:type="dxa"/>
          </w:tcPr>
          <w:p w:rsidR="009672D5" w:rsidRPr="002742B6" w:rsidRDefault="009672D5" w:rsidP="00F74A8B">
            <w:pPr>
              <w:jc w:val="both"/>
            </w:pPr>
            <w:r w:rsidRPr="002742B6">
              <w:t xml:space="preserve">Порядок </w:t>
            </w:r>
            <w:proofErr w:type="gramStart"/>
            <w:r w:rsidRPr="002742B6">
              <w:t>проведения оценки уязвимости объектов транспортной инфраструктуры</w:t>
            </w:r>
            <w:proofErr w:type="gramEnd"/>
            <w:r w:rsidRPr="002742B6">
              <w:t xml:space="preserve"> и транспортных средств определен:</w:t>
            </w:r>
          </w:p>
        </w:tc>
      </w:tr>
      <w:tr w:rsidR="009672D5" w:rsidRPr="002742B6" w:rsidTr="00F74A8B">
        <w:tc>
          <w:tcPr>
            <w:tcW w:w="578" w:type="dxa"/>
          </w:tcPr>
          <w:p w:rsidR="009672D5" w:rsidRPr="002742B6" w:rsidRDefault="009672D5" w:rsidP="00F74A8B">
            <w:pPr>
              <w:jc w:val="center"/>
            </w:pPr>
            <w:r w:rsidRPr="002742B6">
              <w:t>13</w:t>
            </w:r>
          </w:p>
        </w:tc>
        <w:tc>
          <w:tcPr>
            <w:tcW w:w="9453" w:type="dxa"/>
          </w:tcPr>
          <w:p w:rsidR="009672D5" w:rsidRPr="002742B6" w:rsidRDefault="009672D5" w:rsidP="00F74A8B">
            <w:pPr>
              <w:jc w:val="both"/>
            </w:pPr>
            <w:r w:rsidRPr="002742B6">
              <w:t>Оценка уязвимости объектов транспортной инфраструктуры с учетом требований по обеспечению транспортной безопасности на основе публичного договора, в соответствии с пунктом 2, статьи 5, Федерального закона от «09» февраля 2007 года № 16-ФЗ «О транспортной безопасности», проводится:</w:t>
            </w:r>
          </w:p>
        </w:tc>
      </w:tr>
      <w:tr w:rsidR="009672D5" w:rsidRPr="002742B6" w:rsidTr="00F74A8B">
        <w:tc>
          <w:tcPr>
            <w:tcW w:w="578" w:type="dxa"/>
          </w:tcPr>
          <w:p w:rsidR="009672D5" w:rsidRPr="002742B6" w:rsidRDefault="009672D5" w:rsidP="00F74A8B">
            <w:pPr>
              <w:jc w:val="center"/>
            </w:pPr>
            <w:r w:rsidRPr="002742B6">
              <w:t>14</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Оценка уязвимости транспортных средств с учетом требований по обеспечению транспортной безопасности на основе публичного договора, в соответствии с пунктом 2.1, статьи 5, Федерального закона от «09» февраля 2007 года № 16-ФЗ «О транспортной безопасности», проводится:</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15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Кто, в соответствии с пунктом 3, статьи 5, Федерального закона от «09» февраля 2007 года № 16-ФЗ «О транспортной безопасности», утверждает результаты проведенной оценки уязвимости объектов транспортной инфраструктуры и транспортных средств?</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16</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Оценка уязвимости ОТИ или ТС проводится в целях:</w:t>
            </w:r>
          </w:p>
          <w:p w:rsidR="009672D5" w:rsidRPr="002742B6" w:rsidRDefault="009672D5" w:rsidP="00F74A8B">
            <w:pPr>
              <w:pStyle w:val="1"/>
              <w:spacing w:after="200"/>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17</w:t>
            </w:r>
          </w:p>
        </w:tc>
        <w:tc>
          <w:tcPr>
            <w:tcW w:w="9453" w:type="dxa"/>
          </w:tcPr>
          <w:p w:rsidR="009672D5" w:rsidRPr="002742B6" w:rsidRDefault="009672D5" w:rsidP="00F74A8B">
            <w:pPr>
              <w:pStyle w:val="1"/>
              <w:spacing w:after="200" w:line="276" w:lineRule="auto"/>
              <w:ind w:left="0" w:firstLine="0"/>
              <w:rPr>
                <w:rFonts w:ascii="Times New Roman" w:hAnsi="Times New Roman"/>
                <w:sz w:val="24"/>
                <w:szCs w:val="24"/>
              </w:rPr>
            </w:pPr>
            <w:r w:rsidRPr="002742B6">
              <w:rPr>
                <w:rFonts w:ascii="Times New Roman" w:hAnsi="Times New Roman"/>
                <w:sz w:val="24"/>
                <w:szCs w:val="24"/>
              </w:rPr>
              <w:t>Срок проведения оценки уязвимости не должен превышать:</w:t>
            </w:r>
          </w:p>
        </w:tc>
      </w:tr>
      <w:tr w:rsidR="009672D5" w:rsidRPr="002742B6" w:rsidTr="00F74A8B">
        <w:tc>
          <w:tcPr>
            <w:tcW w:w="578" w:type="dxa"/>
          </w:tcPr>
          <w:p w:rsidR="009672D5" w:rsidRPr="002742B6" w:rsidRDefault="009672D5" w:rsidP="00F74A8B">
            <w:pPr>
              <w:jc w:val="center"/>
            </w:pPr>
            <w:r w:rsidRPr="002742B6">
              <w:t>18</w:t>
            </w:r>
          </w:p>
        </w:tc>
        <w:tc>
          <w:tcPr>
            <w:tcW w:w="9453" w:type="dxa"/>
          </w:tcPr>
          <w:p w:rsidR="009672D5" w:rsidRPr="002742B6" w:rsidRDefault="009672D5" w:rsidP="00F74A8B">
            <w:pPr>
              <w:jc w:val="both"/>
            </w:pPr>
            <w:r w:rsidRPr="002742B6">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9672D5" w:rsidRPr="002742B6" w:rsidTr="00F74A8B">
        <w:tc>
          <w:tcPr>
            <w:tcW w:w="578" w:type="dxa"/>
          </w:tcPr>
          <w:p w:rsidR="009672D5" w:rsidRPr="002742B6" w:rsidRDefault="009672D5" w:rsidP="00F74A8B">
            <w:pPr>
              <w:jc w:val="center"/>
            </w:pPr>
            <w:r w:rsidRPr="002742B6">
              <w:t>19</w:t>
            </w:r>
          </w:p>
        </w:tc>
        <w:tc>
          <w:tcPr>
            <w:tcW w:w="9453" w:type="dxa"/>
          </w:tcPr>
          <w:p w:rsidR="009672D5" w:rsidRPr="002742B6" w:rsidRDefault="009672D5" w:rsidP="00F74A8B">
            <w:pPr>
              <w:jc w:val="both"/>
            </w:pPr>
            <w:r w:rsidRPr="002742B6">
              <w:t>Сведения о результатах проведенной оценки уязвимости объектов транспортной инфраструктуры и транспортных средств являются:</w:t>
            </w:r>
          </w:p>
        </w:tc>
      </w:tr>
      <w:tr w:rsidR="009672D5" w:rsidRPr="002742B6" w:rsidTr="00F74A8B">
        <w:tc>
          <w:tcPr>
            <w:tcW w:w="578" w:type="dxa"/>
          </w:tcPr>
          <w:p w:rsidR="009672D5" w:rsidRPr="002742B6" w:rsidRDefault="009672D5" w:rsidP="00F74A8B">
            <w:pPr>
              <w:jc w:val="center"/>
            </w:pPr>
            <w:r w:rsidRPr="002742B6">
              <w:t>20</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21</w:t>
            </w:r>
          </w:p>
        </w:tc>
        <w:tc>
          <w:tcPr>
            <w:tcW w:w="9453" w:type="dxa"/>
          </w:tcPr>
          <w:p w:rsidR="009672D5" w:rsidRPr="002742B6" w:rsidRDefault="009672D5" w:rsidP="00F74A8B">
            <w:pPr>
              <w:jc w:val="both"/>
            </w:pPr>
            <w:r w:rsidRPr="002742B6">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 1 УК РФ), составляет:</w:t>
            </w:r>
          </w:p>
        </w:tc>
      </w:tr>
      <w:tr w:rsidR="009672D5" w:rsidRPr="002742B6" w:rsidTr="00F74A8B">
        <w:tc>
          <w:tcPr>
            <w:tcW w:w="578" w:type="dxa"/>
          </w:tcPr>
          <w:p w:rsidR="009672D5" w:rsidRPr="002742B6" w:rsidRDefault="009672D5" w:rsidP="00F74A8B">
            <w:pPr>
              <w:jc w:val="center"/>
            </w:pPr>
            <w:r w:rsidRPr="002742B6">
              <w:t>22</w:t>
            </w:r>
          </w:p>
        </w:tc>
        <w:tc>
          <w:tcPr>
            <w:tcW w:w="9453" w:type="dxa"/>
          </w:tcPr>
          <w:p w:rsidR="009672D5" w:rsidRPr="003E654C" w:rsidRDefault="009672D5" w:rsidP="00F74A8B">
            <w:pPr>
              <w:pStyle w:val="2"/>
              <w:ind w:left="0" w:firstLine="0"/>
              <w:rPr>
                <w:rFonts w:ascii="Times New Roman" w:hAnsi="Times New Roman"/>
                <w:color w:val="000000"/>
                <w:sz w:val="24"/>
                <w:szCs w:val="24"/>
              </w:rPr>
            </w:pPr>
            <w:r w:rsidRPr="003E654C">
              <w:rPr>
                <w:rFonts w:ascii="Times New Roman" w:hAnsi="Times New Roman"/>
                <w:color w:val="000000"/>
                <w:sz w:val="24"/>
                <w:szCs w:val="24"/>
              </w:rPr>
              <w:t>Каким нормативно-правовым актом определен Порядок установления количества категорий и критериев категорирования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23</w:t>
            </w:r>
          </w:p>
        </w:tc>
        <w:tc>
          <w:tcPr>
            <w:tcW w:w="9453" w:type="dxa"/>
          </w:tcPr>
          <w:p w:rsidR="009672D5" w:rsidRPr="002742B6" w:rsidRDefault="009672D5" w:rsidP="00F74A8B">
            <w:pPr>
              <w:tabs>
                <w:tab w:val="left" w:pos="3360"/>
              </w:tabs>
              <w:jc w:val="both"/>
            </w:pPr>
            <w:r w:rsidRPr="002742B6">
              <w:t>Какое определение понятия «Категорирование объектов транспортной инфраструктуры  и транспортных средств» является правильным?</w:t>
            </w:r>
          </w:p>
          <w:p w:rsidR="009672D5" w:rsidRPr="002742B6" w:rsidRDefault="009672D5" w:rsidP="00F74A8B">
            <w:pPr>
              <w:pStyle w:val="2"/>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24</w:t>
            </w:r>
          </w:p>
        </w:tc>
        <w:tc>
          <w:tcPr>
            <w:tcW w:w="9453" w:type="dxa"/>
          </w:tcPr>
          <w:p w:rsidR="009672D5" w:rsidRPr="002742B6" w:rsidRDefault="009672D5" w:rsidP="00F74A8B">
            <w:pPr>
              <w:jc w:val="both"/>
            </w:pPr>
            <w:r w:rsidRPr="002742B6">
              <w:t xml:space="preserve">Значение </w:t>
            </w:r>
            <w:proofErr w:type="gramStart"/>
            <w:r w:rsidRPr="002742B6">
              <w:t>категории, присвоенной объекту транспортной инфраструктуры или транспортному средству меняется</w:t>
            </w:r>
            <w:proofErr w:type="gramEnd"/>
            <w:r w:rsidRPr="002742B6">
              <w:t xml:space="preserve"> в случае:</w:t>
            </w:r>
          </w:p>
        </w:tc>
      </w:tr>
      <w:tr w:rsidR="009672D5" w:rsidRPr="002742B6" w:rsidTr="00F74A8B">
        <w:tc>
          <w:tcPr>
            <w:tcW w:w="578" w:type="dxa"/>
          </w:tcPr>
          <w:p w:rsidR="009672D5" w:rsidRPr="002742B6" w:rsidRDefault="009672D5" w:rsidP="00F74A8B">
            <w:pPr>
              <w:jc w:val="center"/>
            </w:pPr>
            <w:r w:rsidRPr="002742B6">
              <w:t>25</w:t>
            </w:r>
          </w:p>
        </w:tc>
        <w:tc>
          <w:tcPr>
            <w:tcW w:w="9453" w:type="dxa"/>
          </w:tcPr>
          <w:p w:rsidR="009672D5" w:rsidRPr="002742B6" w:rsidRDefault="009672D5" w:rsidP="00F74A8B">
            <w:pPr>
              <w:jc w:val="both"/>
            </w:pPr>
            <w:r w:rsidRPr="002742B6">
              <w:t>Уберите лишнее. Критериями категорирования объектов транспортной инфраструктуры или транспортных средств являются:</w:t>
            </w:r>
          </w:p>
        </w:tc>
      </w:tr>
      <w:tr w:rsidR="009672D5" w:rsidRPr="002742B6" w:rsidTr="00F74A8B">
        <w:tc>
          <w:tcPr>
            <w:tcW w:w="578" w:type="dxa"/>
          </w:tcPr>
          <w:p w:rsidR="009672D5" w:rsidRPr="002742B6" w:rsidRDefault="009672D5" w:rsidP="00F74A8B">
            <w:pPr>
              <w:jc w:val="center"/>
            </w:pPr>
            <w:r w:rsidRPr="002742B6">
              <w:lastRenderedPageBreak/>
              <w:t>26</w:t>
            </w:r>
          </w:p>
        </w:tc>
        <w:tc>
          <w:tcPr>
            <w:tcW w:w="9453" w:type="dxa"/>
          </w:tcPr>
          <w:p w:rsidR="009672D5" w:rsidRPr="002742B6" w:rsidRDefault="009672D5" w:rsidP="00F74A8B">
            <w:pPr>
              <w:jc w:val="both"/>
            </w:pPr>
            <w:r w:rsidRPr="002742B6">
              <w:t>Категорирование объектов транспортной инфраструктуры и транспортных средств осуществляется:</w:t>
            </w:r>
          </w:p>
        </w:tc>
      </w:tr>
      <w:tr w:rsidR="009672D5" w:rsidRPr="002742B6" w:rsidTr="00F74A8B">
        <w:tc>
          <w:tcPr>
            <w:tcW w:w="578" w:type="dxa"/>
          </w:tcPr>
          <w:p w:rsidR="009672D5" w:rsidRPr="002742B6" w:rsidRDefault="009672D5" w:rsidP="00F74A8B">
            <w:pPr>
              <w:jc w:val="center"/>
            </w:pPr>
            <w:r w:rsidRPr="002742B6">
              <w:t>27</w:t>
            </w:r>
          </w:p>
        </w:tc>
        <w:tc>
          <w:tcPr>
            <w:tcW w:w="9453" w:type="dxa"/>
          </w:tcPr>
          <w:p w:rsidR="009672D5" w:rsidRPr="002742B6" w:rsidRDefault="009672D5" w:rsidP="00F74A8B">
            <w:pPr>
              <w:jc w:val="both"/>
            </w:pPr>
            <w:r w:rsidRPr="002742B6">
              <w:t>Реестр категорирования объектов транспортной инфраструктуры и /или транспортных средств ведется:</w:t>
            </w:r>
          </w:p>
        </w:tc>
      </w:tr>
      <w:tr w:rsidR="009672D5" w:rsidRPr="002742B6" w:rsidTr="00F74A8B">
        <w:tc>
          <w:tcPr>
            <w:tcW w:w="578" w:type="dxa"/>
          </w:tcPr>
          <w:p w:rsidR="009672D5" w:rsidRPr="002742B6" w:rsidRDefault="009672D5" w:rsidP="00F74A8B">
            <w:pPr>
              <w:jc w:val="center"/>
            </w:pPr>
            <w:r w:rsidRPr="002742B6">
              <w:t>28</w:t>
            </w:r>
          </w:p>
        </w:tc>
        <w:tc>
          <w:tcPr>
            <w:tcW w:w="9453" w:type="dxa"/>
          </w:tcPr>
          <w:p w:rsidR="009672D5" w:rsidRPr="002742B6" w:rsidRDefault="009672D5" w:rsidP="00F74A8B">
            <w:pPr>
              <w:jc w:val="both"/>
            </w:pPr>
            <w:r w:rsidRPr="002742B6">
              <w:t>Какое количество основных задач обеспечения транспортной безопасности определено Федеральным законом РФ от 9.02.2007 г. № 16-ФЗ?</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29</w:t>
            </w:r>
          </w:p>
        </w:tc>
        <w:tc>
          <w:tcPr>
            <w:tcW w:w="9453" w:type="dxa"/>
          </w:tcPr>
          <w:p w:rsidR="009672D5" w:rsidRPr="002742B6" w:rsidRDefault="009672D5" w:rsidP="00F74A8B">
            <w:pPr>
              <w:jc w:val="both"/>
            </w:pPr>
            <w:r w:rsidRPr="002742B6">
              <w:t xml:space="preserve">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30</w:t>
            </w:r>
          </w:p>
        </w:tc>
        <w:tc>
          <w:tcPr>
            <w:tcW w:w="9453" w:type="dxa"/>
          </w:tcPr>
          <w:p w:rsidR="009672D5" w:rsidRPr="002742B6" w:rsidRDefault="009672D5" w:rsidP="00F74A8B">
            <w:pPr>
              <w:tabs>
                <w:tab w:val="left" w:pos="3360"/>
              </w:tabs>
              <w:jc w:val="both"/>
            </w:pPr>
            <w:r w:rsidRPr="002742B6">
              <w:t xml:space="preserve">Сколько потенциальных угроз определено </w:t>
            </w:r>
            <w:r w:rsidRPr="00BB3EA9">
              <w:t>приказом</w:t>
            </w:r>
            <w:r w:rsidRPr="002742B6">
              <w:rPr>
                <w:color w:val="FF0000"/>
              </w:rPr>
              <w:t xml:space="preserve">  </w:t>
            </w:r>
            <w:r w:rsidRPr="002742B6">
              <w:t>от 05.03.2010 г. №52/112/134 Минтранса России, Федеральной службой безопасности и МВД России?</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31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Порядок разработки планов обеспечения транспортной безопасности устанавливается:</w:t>
            </w:r>
          </w:p>
        </w:tc>
      </w:tr>
      <w:tr w:rsidR="009672D5" w:rsidRPr="002742B6" w:rsidTr="00F74A8B">
        <w:tc>
          <w:tcPr>
            <w:tcW w:w="578" w:type="dxa"/>
          </w:tcPr>
          <w:p w:rsidR="009672D5" w:rsidRPr="002742B6" w:rsidRDefault="009672D5" w:rsidP="00F74A8B">
            <w:pPr>
              <w:jc w:val="center"/>
            </w:pPr>
            <w:r w:rsidRPr="002742B6">
              <w:t>32</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Планы обеспечения транспортной безопасности объектов транспортной инфраструктуры и (или) транспортных средств, в соответствии с пунктом 1, статьи 9, Федерального закона от «09» февраля 2007 года № 16-ФЗ «О транспортной безопасности», разрабатываются субъектами транспортной инфраструктуры на основании:</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33</w:t>
            </w:r>
          </w:p>
        </w:tc>
        <w:tc>
          <w:tcPr>
            <w:tcW w:w="9453" w:type="dxa"/>
          </w:tcPr>
          <w:p w:rsidR="009672D5" w:rsidRPr="002742B6" w:rsidRDefault="009672D5" w:rsidP="00F74A8B">
            <w:pPr>
              <w:jc w:val="both"/>
            </w:pPr>
            <w:r w:rsidRPr="002742B6">
              <w:t>Планы обеспечения транспортной безопасности объектов транспортной инфраструктуры и транспортных средств утверждаются:</w:t>
            </w:r>
          </w:p>
        </w:tc>
      </w:tr>
      <w:tr w:rsidR="009672D5" w:rsidRPr="002742B6" w:rsidTr="00F74A8B">
        <w:tc>
          <w:tcPr>
            <w:tcW w:w="578" w:type="dxa"/>
          </w:tcPr>
          <w:p w:rsidR="009672D5" w:rsidRPr="002742B6" w:rsidRDefault="009672D5" w:rsidP="00F74A8B">
            <w:pPr>
              <w:jc w:val="center"/>
            </w:pPr>
            <w:r w:rsidRPr="002742B6">
              <w:t>34</w:t>
            </w:r>
          </w:p>
        </w:tc>
        <w:tc>
          <w:tcPr>
            <w:tcW w:w="9453" w:type="dxa"/>
          </w:tcPr>
          <w:p w:rsidR="009672D5" w:rsidRPr="002742B6" w:rsidRDefault="009672D5" w:rsidP="00F74A8B">
            <w:pPr>
              <w:jc w:val="both"/>
            </w:pPr>
            <w:r w:rsidRPr="002742B6">
              <w:t xml:space="preserve">Реализация </w:t>
            </w:r>
            <w:proofErr w:type="gramStart"/>
            <w:r w:rsidRPr="002742B6">
              <w:t>планов обеспечения транспортной безопасности объектов транспортной инфраструктуры</w:t>
            </w:r>
            <w:proofErr w:type="gramEnd"/>
            <w:r w:rsidRPr="002742B6">
              <w:t xml:space="preserve"> осуществляется:</w:t>
            </w:r>
          </w:p>
        </w:tc>
      </w:tr>
      <w:tr w:rsidR="009672D5" w:rsidRPr="002742B6" w:rsidTr="00F74A8B">
        <w:tc>
          <w:tcPr>
            <w:tcW w:w="578" w:type="dxa"/>
          </w:tcPr>
          <w:p w:rsidR="009672D5" w:rsidRPr="002742B6" w:rsidRDefault="009672D5" w:rsidP="00F74A8B">
            <w:pPr>
              <w:jc w:val="center"/>
            </w:pPr>
            <w:r w:rsidRPr="002742B6">
              <w:t>35</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силы обеспечения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36</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подразделения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37</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аттестация сил обеспечения  транспортной безопасности – это:</w:t>
            </w:r>
          </w:p>
        </w:tc>
      </w:tr>
      <w:tr w:rsidR="009672D5" w:rsidRPr="002742B6" w:rsidTr="00F74A8B">
        <w:tc>
          <w:tcPr>
            <w:tcW w:w="578" w:type="dxa"/>
          </w:tcPr>
          <w:p w:rsidR="009672D5" w:rsidRPr="002742B6" w:rsidRDefault="009672D5" w:rsidP="00F74A8B">
            <w:pPr>
              <w:jc w:val="center"/>
            </w:pPr>
            <w:r w:rsidRPr="002742B6">
              <w:t>38</w:t>
            </w:r>
          </w:p>
        </w:tc>
        <w:tc>
          <w:tcPr>
            <w:tcW w:w="9453" w:type="dxa"/>
          </w:tcPr>
          <w:p w:rsidR="009672D5" w:rsidRPr="002742B6" w:rsidRDefault="009672D5" w:rsidP="00F74A8B">
            <w:pPr>
              <w:jc w:val="both"/>
            </w:pPr>
            <w:r w:rsidRPr="002742B6">
              <w:t>Каким нормативным правовым актом установлены правила аттестации сил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39</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аттестующие организации – это:</w:t>
            </w:r>
          </w:p>
        </w:tc>
      </w:tr>
      <w:tr w:rsidR="009672D5" w:rsidRPr="002742B6" w:rsidTr="00F74A8B">
        <w:tc>
          <w:tcPr>
            <w:tcW w:w="578" w:type="dxa"/>
          </w:tcPr>
          <w:p w:rsidR="009672D5" w:rsidRPr="002742B6" w:rsidRDefault="009672D5" w:rsidP="00F74A8B">
            <w:pPr>
              <w:jc w:val="center"/>
            </w:pPr>
            <w:r w:rsidRPr="002742B6">
              <w:t>40</w:t>
            </w:r>
          </w:p>
        </w:tc>
        <w:tc>
          <w:tcPr>
            <w:tcW w:w="9453" w:type="dxa"/>
          </w:tcPr>
          <w:p w:rsidR="009672D5" w:rsidRPr="002742B6" w:rsidRDefault="009672D5" w:rsidP="00F74A8B">
            <w:pPr>
              <w:jc w:val="both"/>
            </w:pPr>
            <w:r w:rsidRPr="002742B6">
              <w:t>Согласно Федеральному закону от 09.02.2007 г. № 16-ФЗ «О транспортной безопасности» органы аттестации – это:</w:t>
            </w:r>
          </w:p>
        </w:tc>
      </w:tr>
      <w:tr w:rsidR="009672D5" w:rsidRPr="002742B6" w:rsidTr="00F74A8B">
        <w:tc>
          <w:tcPr>
            <w:tcW w:w="578" w:type="dxa"/>
          </w:tcPr>
          <w:p w:rsidR="009672D5" w:rsidRPr="002742B6" w:rsidRDefault="009672D5" w:rsidP="00F74A8B">
            <w:pPr>
              <w:jc w:val="center"/>
            </w:pPr>
            <w:r w:rsidRPr="002742B6">
              <w:t>41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аттестация работников субъекта транспортной инфраструктуры, ответственных за обеспечение транспортной безопасности в субъекте транспортной инфраструктуры проводится со следующей периодичностью:</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42</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w:t>
            </w:r>
            <w:proofErr w:type="gramStart"/>
            <w:r w:rsidRPr="002742B6">
              <w:rPr>
                <w:rFonts w:ascii="Times New Roman" w:hAnsi="Times New Roman" w:cs="Times New Roman"/>
                <w:sz w:val="24"/>
                <w:szCs w:val="24"/>
              </w:rPr>
              <w:t>В соответствии с пунктом 7</w:t>
            </w:r>
            <w:r w:rsidRPr="002742B6">
              <w:rPr>
                <w:rFonts w:ascii="Times New Roman" w:hAnsi="Times New Roman" w:cs="Times New Roman"/>
                <w:sz w:val="24"/>
                <w:szCs w:val="24"/>
                <w:lang w:val="uk-UA"/>
              </w:rPr>
              <w:t>.</w:t>
            </w:r>
            <w:r w:rsidRPr="002742B6">
              <w:rPr>
                <w:rFonts w:ascii="Times New Roman" w:hAnsi="Times New Roman" w:cs="Times New Roman"/>
                <w:sz w:val="24"/>
                <w:szCs w:val="24"/>
              </w:rPr>
              <w:t>2, статьи 1 Федерального закона от «09» февраля 2007 года № 16-ФЗ «О транспортной безопасности»,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определены как:</w:t>
            </w:r>
            <w:proofErr w:type="gramEnd"/>
          </w:p>
          <w:p w:rsidR="009672D5" w:rsidRPr="002742B6" w:rsidRDefault="009672D5" w:rsidP="00F74A8B">
            <w:pPr>
              <w:pStyle w:val="ConsPlusNormal"/>
              <w:jc w:val="both"/>
              <w:rPr>
                <w:rFonts w:ascii="Times New Roman" w:hAnsi="Times New Roman" w:cs="Times New Roman"/>
                <w:color w:val="FF0000"/>
                <w:sz w:val="24"/>
                <w:szCs w:val="24"/>
              </w:rPr>
            </w:pPr>
          </w:p>
        </w:tc>
      </w:tr>
      <w:tr w:rsidR="009672D5" w:rsidRPr="002742B6" w:rsidTr="00F74A8B">
        <w:tc>
          <w:tcPr>
            <w:tcW w:w="578" w:type="dxa"/>
          </w:tcPr>
          <w:p w:rsidR="009672D5" w:rsidRPr="002742B6" w:rsidRDefault="009672D5" w:rsidP="00F74A8B">
            <w:pPr>
              <w:jc w:val="center"/>
            </w:pPr>
            <w:r w:rsidRPr="002742B6">
              <w:t>43</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w:t>
            </w:r>
            <w:proofErr w:type="gramStart"/>
            <w:r w:rsidRPr="002742B6">
              <w:rPr>
                <w:rFonts w:ascii="Times New Roman" w:hAnsi="Times New Roman" w:cs="Times New Roman"/>
                <w:sz w:val="24"/>
                <w:szCs w:val="24"/>
              </w:rPr>
              <w:t>В соответствии с пунктом 7</w:t>
            </w:r>
            <w:r w:rsidRPr="002742B6">
              <w:rPr>
                <w:rFonts w:ascii="Times New Roman" w:hAnsi="Times New Roman" w:cs="Times New Roman"/>
                <w:sz w:val="24"/>
                <w:szCs w:val="24"/>
                <w:lang w:val="uk-UA"/>
              </w:rPr>
              <w:t>.</w:t>
            </w:r>
            <w:r w:rsidRPr="002742B6">
              <w:rPr>
                <w:rFonts w:ascii="Times New Roman" w:hAnsi="Times New Roman" w:cs="Times New Roman"/>
                <w:sz w:val="24"/>
                <w:szCs w:val="24"/>
              </w:rPr>
              <w:t xml:space="preserve">1, статьи 1 Федерального закона от «09» февраля 2007 года № 16-ФЗ «О транспортной безопасности», осуществляющие защиту объектов </w:t>
            </w:r>
            <w:r w:rsidRPr="002742B6">
              <w:rPr>
                <w:rFonts w:ascii="Times New Roman" w:hAnsi="Times New Roman" w:cs="Times New Roman"/>
                <w:sz w:val="24"/>
                <w:szCs w:val="24"/>
              </w:rPr>
              <w:lastRenderedPageBreak/>
              <w:t>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w:t>
            </w:r>
            <w:proofErr w:type="gramEnd"/>
            <w:r w:rsidRPr="002742B6">
              <w:rPr>
                <w:rFonts w:ascii="Times New Roman" w:hAnsi="Times New Roman" w:cs="Times New Roman"/>
                <w:sz w:val="24"/>
                <w:szCs w:val="24"/>
              </w:rPr>
              <w:t xml:space="preserve"> лица, определены как:</w:t>
            </w:r>
          </w:p>
          <w:p w:rsidR="009672D5" w:rsidRPr="002742B6" w:rsidRDefault="009672D5" w:rsidP="00F74A8B">
            <w:pPr>
              <w:pStyle w:val="ConsPlusNormal"/>
              <w:jc w:val="both"/>
              <w:rPr>
                <w:rFonts w:ascii="Times New Roman" w:hAnsi="Times New Roman" w:cs="Times New Roman"/>
                <w:color w:val="FF0000"/>
                <w:sz w:val="24"/>
                <w:szCs w:val="24"/>
              </w:rPr>
            </w:pPr>
          </w:p>
        </w:tc>
      </w:tr>
      <w:tr w:rsidR="009672D5" w:rsidRPr="002742B6" w:rsidTr="00F74A8B">
        <w:tc>
          <w:tcPr>
            <w:tcW w:w="578" w:type="dxa"/>
          </w:tcPr>
          <w:p w:rsidR="009672D5" w:rsidRPr="002742B6" w:rsidRDefault="009672D5" w:rsidP="00F74A8B">
            <w:pPr>
              <w:jc w:val="center"/>
            </w:pPr>
            <w:r w:rsidRPr="002742B6">
              <w:lastRenderedPageBreak/>
              <w:t>44</w:t>
            </w:r>
          </w:p>
        </w:tc>
        <w:tc>
          <w:tcPr>
            <w:tcW w:w="9453" w:type="dxa"/>
          </w:tcPr>
          <w:p w:rsidR="009672D5" w:rsidRPr="002742B6" w:rsidRDefault="009672D5" w:rsidP="00F74A8B">
            <w:pPr>
              <w:jc w:val="both"/>
            </w:pPr>
            <w:r w:rsidRPr="002742B6">
              <w:t xml:space="preserve">Какие виды включает подготовка сил обеспечения транспортной безопасности </w:t>
            </w:r>
            <w:proofErr w:type="gramStart"/>
            <w:r w:rsidRPr="002742B6">
              <w:t>согласно приказа</w:t>
            </w:r>
            <w:proofErr w:type="gramEnd"/>
            <w:r w:rsidRPr="002742B6">
              <w:t xml:space="preserve"> Министерства транспорта РФ от 31.07.2014 г. № 212?</w:t>
            </w:r>
          </w:p>
          <w:p w:rsidR="009672D5" w:rsidRPr="002742B6" w:rsidRDefault="009672D5" w:rsidP="00F74A8B">
            <w:pPr>
              <w:tabs>
                <w:tab w:val="left" w:pos="7020"/>
              </w:tabs>
              <w:jc w:val="both"/>
            </w:pP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45</w:t>
            </w:r>
          </w:p>
        </w:tc>
        <w:tc>
          <w:tcPr>
            <w:tcW w:w="9453" w:type="dxa"/>
          </w:tcPr>
          <w:p w:rsidR="009672D5" w:rsidRPr="002742B6" w:rsidRDefault="009672D5" w:rsidP="00F74A8B">
            <w:pPr>
              <w:jc w:val="both"/>
            </w:pPr>
            <w:proofErr w:type="gramStart"/>
            <w:r w:rsidRPr="002742B6">
              <w:t>В соответствии с Постановлением Правительства РФ от 30 июля 2014 г.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roofErr w:type="gramEnd"/>
          </w:p>
        </w:tc>
      </w:tr>
      <w:tr w:rsidR="009672D5" w:rsidRPr="002742B6" w:rsidTr="00F74A8B">
        <w:tc>
          <w:tcPr>
            <w:tcW w:w="578" w:type="dxa"/>
          </w:tcPr>
          <w:p w:rsidR="009672D5" w:rsidRPr="002742B6" w:rsidRDefault="009672D5" w:rsidP="00F74A8B">
            <w:pPr>
              <w:jc w:val="center"/>
            </w:pPr>
            <w:r w:rsidRPr="002742B6">
              <w:t>46</w:t>
            </w:r>
          </w:p>
        </w:tc>
        <w:tc>
          <w:tcPr>
            <w:tcW w:w="9453" w:type="dxa"/>
          </w:tcPr>
          <w:p w:rsidR="009672D5" w:rsidRPr="002742B6" w:rsidRDefault="009672D5" w:rsidP="00F74A8B">
            <w:pPr>
              <w:jc w:val="both"/>
            </w:pPr>
            <w:r w:rsidRPr="002742B6">
              <w:t>Для подтверждения способности проводить проверку в целях аттестации юридическое лицо должно обеспечить:</w:t>
            </w:r>
          </w:p>
        </w:tc>
      </w:tr>
      <w:tr w:rsidR="009672D5" w:rsidRPr="002742B6" w:rsidTr="00F74A8B">
        <w:tc>
          <w:tcPr>
            <w:tcW w:w="578" w:type="dxa"/>
          </w:tcPr>
          <w:p w:rsidR="009672D5" w:rsidRPr="002742B6" w:rsidRDefault="009672D5" w:rsidP="00F74A8B">
            <w:pPr>
              <w:jc w:val="center"/>
            </w:pPr>
            <w:r w:rsidRPr="002742B6">
              <w:t>47</w:t>
            </w:r>
          </w:p>
        </w:tc>
        <w:tc>
          <w:tcPr>
            <w:tcW w:w="9453" w:type="dxa"/>
          </w:tcPr>
          <w:p w:rsidR="009672D5" w:rsidRPr="002742B6" w:rsidRDefault="009672D5" w:rsidP="00F74A8B">
            <w:pPr>
              <w:jc w:val="both"/>
            </w:pPr>
            <w:r w:rsidRPr="002742B6">
              <w:t>В каких случаях проводится внеочередная аттестация?</w:t>
            </w:r>
          </w:p>
        </w:tc>
      </w:tr>
      <w:tr w:rsidR="009672D5" w:rsidRPr="002742B6" w:rsidTr="00F74A8B">
        <w:tc>
          <w:tcPr>
            <w:tcW w:w="578" w:type="dxa"/>
          </w:tcPr>
          <w:p w:rsidR="009672D5" w:rsidRPr="002742B6" w:rsidRDefault="009672D5" w:rsidP="00F74A8B">
            <w:pPr>
              <w:jc w:val="center"/>
            </w:pPr>
            <w:r w:rsidRPr="002742B6">
              <w:t>48</w:t>
            </w:r>
          </w:p>
        </w:tc>
        <w:tc>
          <w:tcPr>
            <w:tcW w:w="9453" w:type="dxa"/>
          </w:tcPr>
          <w:p w:rsidR="009672D5" w:rsidRPr="002742B6" w:rsidRDefault="009672D5" w:rsidP="00F74A8B">
            <w:pPr>
              <w:jc w:val="both"/>
            </w:pPr>
            <w:r w:rsidRPr="002742B6">
              <w:t>Проверка соответствия знаний, умений, навыков сил обеспечения транспортной безопасности осуществляется с использованием:</w:t>
            </w:r>
          </w:p>
        </w:tc>
      </w:tr>
      <w:tr w:rsidR="009672D5" w:rsidRPr="002742B6" w:rsidTr="00F74A8B">
        <w:tc>
          <w:tcPr>
            <w:tcW w:w="578" w:type="dxa"/>
          </w:tcPr>
          <w:p w:rsidR="009672D5" w:rsidRPr="002742B6" w:rsidRDefault="009672D5" w:rsidP="00F74A8B">
            <w:pPr>
              <w:jc w:val="center"/>
            </w:pPr>
            <w:r w:rsidRPr="002742B6">
              <w:t>49</w:t>
            </w:r>
          </w:p>
        </w:tc>
        <w:tc>
          <w:tcPr>
            <w:tcW w:w="9453" w:type="dxa"/>
          </w:tcPr>
          <w:p w:rsidR="009672D5" w:rsidRPr="002742B6" w:rsidRDefault="009672D5" w:rsidP="00F74A8B">
            <w:pPr>
              <w:jc w:val="both"/>
            </w:pPr>
            <w:r w:rsidRPr="002742B6">
              <w:t>Объекты транспортной инфраструктуры и транспортные средства, не подлежащие категорированию, определяет:</w:t>
            </w:r>
          </w:p>
        </w:tc>
      </w:tr>
      <w:tr w:rsidR="009672D5" w:rsidRPr="002742B6" w:rsidTr="00F74A8B">
        <w:tc>
          <w:tcPr>
            <w:tcW w:w="578" w:type="dxa"/>
          </w:tcPr>
          <w:p w:rsidR="009672D5" w:rsidRPr="002742B6" w:rsidRDefault="009672D5" w:rsidP="00F74A8B">
            <w:pPr>
              <w:jc w:val="center"/>
            </w:pPr>
            <w:r w:rsidRPr="002742B6">
              <w:t>50</w:t>
            </w:r>
          </w:p>
        </w:tc>
        <w:tc>
          <w:tcPr>
            <w:tcW w:w="9453" w:type="dxa"/>
          </w:tcPr>
          <w:p w:rsidR="009672D5" w:rsidRPr="002742B6"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 xml:space="preserve">Проверка уровня физической подготовки назначается для работников. </w:t>
            </w:r>
          </w:p>
        </w:tc>
      </w:tr>
      <w:tr w:rsidR="009672D5" w:rsidRPr="002742B6" w:rsidTr="00F74A8B">
        <w:tc>
          <w:tcPr>
            <w:tcW w:w="578" w:type="dxa"/>
          </w:tcPr>
          <w:p w:rsidR="009672D5" w:rsidRPr="002742B6" w:rsidRDefault="009672D5" w:rsidP="00F74A8B">
            <w:pPr>
              <w:jc w:val="center"/>
            </w:pPr>
            <w:r w:rsidRPr="002742B6">
              <w:t>51</w:t>
            </w:r>
          </w:p>
        </w:tc>
        <w:tc>
          <w:tcPr>
            <w:tcW w:w="9453" w:type="dxa"/>
          </w:tcPr>
          <w:p w:rsidR="009672D5" w:rsidRPr="002742B6"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Для проверки соответствия уровня физической подготовки дается:</w:t>
            </w:r>
          </w:p>
        </w:tc>
      </w:tr>
      <w:tr w:rsidR="009672D5" w:rsidRPr="002742B6" w:rsidTr="00F74A8B">
        <w:tc>
          <w:tcPr>
            <w:tcW w:w="578" w:type="dxa"/>
          </w:tcPr>
          <w:p w:rsidR="009672D5" w:rsidRPr="002742B6" w:rsidRDefault="009672D5" w:rsidP="00F74A8B">
            <w:pPr>
              <w:jc w:val="center"/>
            </w:pPr>
            <w:r w:rsidRPr="002742B6">
              <w:t>52</w:t>
            </w:r>
          </w:p>
        </w:tc>
        <w:tc>
          <w:tcPr>
            <w:tcW w:w="9453" w:type="dxa"/>
          </w:tcPr>
          <w:p w:rsidR="009672D5" w:rsidRPr="002742B6" w:rsidRDefault="009672D5" w:rsidP="00F74A8B">
            <w:pPr>
              <w:tabs>
                <w:tab w:val="left" w:pos="7020"/>
              </w:tabs>
              <w:jc w:val="both"/>
            </w:pPr>
            <w:r w:rsidRPr="002742B6">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9672D5" w:rsidRPr="002742B6" w:rsidRDefault="009672D5" w:rsidP="00F74A8B">
            <w:pPr>
              <w:tabs>
                <w:tab w:val="left" w:pos="7020"/>
              </w:tabs>
              <w:jc w:val="both"/>
            </w:pPr>
          </w:p>
        </w:tc>
      </w:tr>
      <w:tr w:rsidR="009672D5" w:rsidRPr="002742B6" w:rsidTr="00F74A8B">
        <w:trPr>
          <w:trHeight w:val="469"/>
        </w:trPr>
        <w:tc>
          <w:tcPr>
            <w:tcW w:w="578" w:type="dxa"/>
          </w:tcPr>
          <w:p w:rsidR="009672D5" w:rsidRPr="002742B6" w:rsidRDefault="009672D5" w:rsidP="00F74A8B">
            <w:pPr>
              <w:jc w:val="center"/>
            </w:pPr>
            <w:r w:rsidRPr="002742B6">
              <w:t>53</w:t>
            </w:r>
          </w:p>
        </w:tc>
        <w:tc>
          <w:tcPr>
            <w:tcW w:w="9453" w:type="dxa"/>
          </w:tcPr>
          <w:p w:rsidR="009672D5" w:rsidRDefault="009672D5" w:rsidP="00F74A8B">
            <w:pPr>
              <w:pStyle w:val="1"/>
              <w:spacing w:after="200"/>
              <w:ind w:left="0" w:firstLine="0"/>
              <w:rPr>
                <w:rFonts w:ascii="Times New Roman" w:hAnsi="Times New Roman"/>
                <w:sz w:val="24"/>
                <w:szCs w:val="24"/>
              </w:rPr>
            </w:pPr>
            <w:r w:rsidRPr="002742B6">
              <w:rPr>
                <w:rFonts w:ascii="Times New Roman" w:hAnsi="Times New Roman"/>
                <w:sz w:val="24"/>
                <w:szCs w:val="24"/>
              </w:rPr>
              <w:t>Какое определение понятия «Акт незаконного вмешательства» является правильным:</w:t>
            </w:r>
          </w:p>
          <w:p w:rsidR="009672D5" w:rsidRPr="008B5219" w:rsidRDefault="009672D5" w:rsidP="00F74A8B">
            <w:pPr>
              <w:pStyle w:val="1"/>
              <w:spacing w:after="200"/>
              <w:ind w:left="0" w:firstLine="0"/>
              <w:rPr>
                <w:rFonts w:ascii="Times New Roman" w:hAnsi="Times New Roman"/>
                <w:color w:val="FF0000"/>
                <w:sz w:val="24"/>
                <w:szCs w:val="24"/>
              </w:rPr>
            </w:pP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54</w:t>
            </w:r>
          </w:p>
        </w:tc>
        <w:tc>
          <w:tcPr>
            <w:tcW w:w="9453" w:type="dxa"/>
          </w:tcPr>
          <w:p w:rsidR="009672D5" w:rsidRPr="002742B6" w:rsidRDefault="009672D5" w:rsidP="00F74A8B">
            <w:pPr>
              <w:jc w:val="both"/>
            </w:pPr>
            <w:r w:rsidRPr="002742B6">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pPr>
              <w:pStyle w:val="1"/>
              <w:spacing w:after="200"/>
              <w:ind w:left="0" w:firstLine="0"/>
              <w:rPr>
                <w:rFonts w:ascii="Times New Roman" w:hAnsi="Times New Roman"/>
                <w:sz w:val="24"/>
                <w:szCs w:val="24"/>
              </w:rPr>
            </w:pPr>
          </w:p>
        </w:tc>
      </w:tr>
      <w:tr w:rsidR="009672D5" w:rsidRPr="002742B6" w:rsidTr="00F74A8B">
        <w:tc>
          <w:tcPr>
            <w:tcW w:w="578" w:type="dxa"/>
          </w:tcPr>
          <w:p w:rsidR="009672D5" w:rsidRPr="002742B6" w:rsidRDefault="009672D5" w:rsidP="00F74A8B">
            <w:pPr>
              <w:jc w:val="center"/>
            </w:pPr>
            <w:r w:rsidRPr="002742B6">
              <w:t>55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и городского наземного электрического транспорта назначаются:</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56</w:t>
            </w:r>
          </w:p>
        </w:tc>
        <w:tc>
          <w:tcPr>
            <w:tcW w:w="9453" w:type="dxa"/>
          </w:tcPr>
          <w:p w:rsidR="009672D5" w:rsidRPr="002742B6" w:rsidRDefault="009672D5" w:rsidP="00F74A8B">
            <w:pPr>
              <w:jc w:val="both"/>
            </w:pPr>
            <w:r w:rsidRPr="002742B6">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9672D5" w:rsidRPr="002742B6" w:rsidTr="00F74A8B">
        <w:tc>
          <w:tcPr>
            <w:tcW w:w="578" w:type="dxa"/>
          </w:tcPr>
          <w:p w:rsidR="009672D5" w:rsidRPr="002742B6" w:rsidRDefault="009672D5" w:rsidP="00F74A8B">
            <w:pPr>
              <w:jc w:val="center"/>
            </w:pPr>
            <w:r w:rsidRPr="002742B6">
              <w:t>57</w:t>
            </w:r>
          </w:p>
        </w:tc>
        <w:tc>
          <w:tcPr>
            <w:tcW w:w="9453" w:type="dxa"/>
          </w:tcPr>
          <w:p w:rsidR="009672D5" w:rsidRPr="002742B6" w:rsidRDefault="009672D5" w:rsidP="00F74A8B">
            <w:pPr>
              <w:tabs>
                <w:tab w:val="left" w:pos="3360"/>
              </w:tabs>
              <w:jc w:val="both"/>
            </w:pPr>
            <w:r w:rsidRPr="002742B6">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9672D5" w:rsidRPr="002742B6" w:rsidTr="00F74A8B">
        <w:tc>
          <w:tcPr>
            <w:tcW w:w="578" w:type="dxa"/>
          </w:tcPr>
          <w:p w:rsidR="009672D5" w:rsidRPr="002742B6" w:rsidRDefault="009672D5" w:rsidP="00F74A8B">
            <w:pPr>
              <w:jc w:val="center"/>
            </w:pPr>
            <w:r w:rsidRPr="002742B6">
              <w:lastRenderedPageBreak/>
              <w:t>58</w:t>
            </w:r>
          </w:p>
        </w:tc>
        <w:tc>
          <w:tcPr>
            <w:tcW w:w="9453" w:type="dxa"/>
          </w:tcPr>
          <w:p w:rsidR="009672D5" w:rsidRPr="002742B6" w:rsidRDefault="009672D5" w:rsidP="00F74A8B">
            <w:pPr>
              <w:jc w:val="both"/>
            </w:pPr>
            <w:r w:rsidRPr="002742B6">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59</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2742B6">
              <w:rPr>
                <w:rFonts w:ascii="Times New Roman" w:hAnsi="Times New Roman" w:cs="Times New Roman"/>
                <w:sz w:val="24"/>
                <w:szCs w:val="24"/>
              </w:rPr>
              <w:t>на</w:t>
            </w:r>
            <w:proofErr w:type="gramEnd"/>
            <w:r w:rsidRPr="002742B6">
              <w:rPr>
                <w:rFonts w:ascii="Times New Roman" w:hAnsi="Times New Roman" w:cs="Times New Roman"/>
                <w:sz w:val="24"/>
                <w:szCs w:val="24"/>
              </w:rPr>
              <w:t>:</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60</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61</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 xml:space="preserve"> 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9672D5" w:rsidRPr="002742B6" w:rsidRDefault="009672D5" w:rsidP="00F74A8B">
            <w:pPr>
              <w:pStyle w:val="ConsPlusNormal"/>
              <w:jc w:val="both"/>
              <w:rPr>
                <w:rFonts w:ascii="Times New Roman" w:hAnsi="Times New Roman" w:cs="Times New Roman"/>
                <w:sz w:val="24"/>
                <w:szCs w:val="24"/>
              </w:rPr>
            </w:pPr>
          </w:p>
        </w:tc>
      </w:tr>
      <w:tr w:rsidR="009672D5" w:rsidRPr="002742B6" w:rsidTr="00F74A8B">
        <w:tc>
          <w:tcPr>
            <w:tcW w:w="578" w:type="dxa"/>
          </w:tcPr>
          <w:p w:rsidR="009672D5" w:rsidRPr="002742B6" w:rsidRDefault="009672D5" w:rsidP="00F74A8B">
            <w:pPr>
              <w:jc w:val="center"/>
            </w:pPr>
            <w:r w:rsidRPr="002742B6">
              <w:t>63</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9672D5" w:rsidRPr="002742B6" w:rsidTr="00F74A8B">
        <w:tc>
          <w:tcPr>
            <w:tcW w:w="578" w:type="dxa"/>
          </w:tcPr>
          <w:p w:rsidR="009672D5" w:rsidRPr="002742B6" w:rsidRDefault="009672D5" w:rsidP="00F74A8B">
            <w:pPr>
              <w:jc w:val="center"/>
            </w:pPr>
            <w:r w:rsidRPr="002742B6">
              <w:t>64</w:t>
            </w:r>
          </w:p>
        </w:tc>
        <w:tc>
          <w:tcPr>
            <w:tcW w:w="9453" w:type="dxa"/>
          </w:tcPr>
          <w:p w:rsidR="009672D5" w:rsidRPr="002742B6" w:rsidRDefault="009672D5" w:rsidP="00F74A8B">
            <w:pPr>
              <w:jc w:val="both"/>
            </w:pPr>
            <w:r w:rsidRPr="002742B6">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65</w:t>
            </w:r>
          </w:p>
        </w:tc>
        <w:tc>
          <w:tcPr>
            <w:tcW w:w="9453" w:type="dxa"/>
          </w:tcPr>
          <w:p w:rsidR="009672D5" w:rsidRPr="002742B6" w:rsidRDefault="009672D5" w:rsidP="00F74A8B">
            <w:pPr>
              <w:jc w:val="both"/>
            </w:pPr>
            <w:r w:rsidRPr="002742B6">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66</w:t>
            </w:r>
          </w:p>
        </w:tc>
        <w:tc>
          <w:tcPr>
            <w:tcW w:w="9453" w:type="dxa"/>
          </w:tcPr>
          <w:p w:rsidR="009672D5" w:rsidRPr="002742B6" w:rsidRDefault="009672D5" w:rsidP="00F74A8B">
            <w:pPr>
              <w:jc w:val="both"/>
            </w:pPr>
            <w:r w:rsidRPr="002742B6">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67</w:t>
            </w:r>
          </w:p>
        </w:tc>
        <w:tc>
          <w:tcPr>
            <w:tcW w:w="9453" w:type="dxa"/>
          </w:tcPr>
          <w:p w:rsidR="009672D5" w:rsidRPr="002742B6" w:rsidRDefault="009672D5" w:rsidP="00F74A8B">
            <w:pPr>
              <w:jc w:val="both"/>
            </w:pPr>
            <w:r w:rsidRPr="002742B6">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68</w:t>
            </w:r>
          </w:p>
        </w:tc>
        <w:tc>
          <w:tcPr>
            <w:tcW w:w="9453" w:type="dxa"/>
          </w:tcPr>
          <w:p w:rsidR="009672D5" w:rsidRPr="002742B6" w:rsidRDefault="009672D5" w:rsidP="00F74A8B">
            <w:pPr>
              <w:jc w:val="both"/>
            </w:pPr>
            <w:r w:rsidRPr="002742B6">
              <w:t>Первая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t>69</w:t>
            </w:r>
          </w:p>
        </w:tc>
        <w:tc>
          <w:tcPr>
            <w:tcW w:w="9453" w:type="dxa"/>
          </w:tcPr>
          <w:p w:rsidR="009672D5" w:rsidRPr="002742B6" w:rsidRDefault="009672D5" w:rsidP="00F74A8B">
            <w:pPr>
              <w:jc w:val="both"/>
            </w:pPr>
            <w:r w:rsidRPr="002742B6">
              <w:t>Вторая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pPr>
            <w:r w:rsidRPr="002742B6">
              <w:rPr>
                <w:sz w:val="28"/>
                <w:szCs w:val="28"/>
              </w:rPr>
              <w:t>70</w:t>
            </w:r>
          </w:p>
        </w:tc>
        <w:tc>
          <w:tcPr>
            <w:tcW w:w="9453" w:type="dxa"/>
          </w:tcPr>
          <w:p w:rsidR="009672D5" w:rsidRPr="002742B6" w:rsidRDefault="009672D5" w:rsidP="00F74A8B">
            <w:pPr>
              <w:jc w:val="both"/>
            </w:pPr>
            <w:r w:rsidRPr="002742B6">
              <w:t>Третья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71</w:t>
            </w:r>
          </w:p>
        </w:tc>
        <w:tc>
          <w:tcPr>
            <w:tcW w:w="9453" w:type="dxa"/>
          </w:tcPr>
          <w:p w:rsidR="009672D5" w:rsidRPr="002742B6" w:rsidRDefault="009672D5" w:rsidP="00F74A8B">
            <w:pPr>
              <w:jc w:val="both"/>
              <w:rPr>
                <w:sz w:val="28"/>
                <w:szCs w:val="28"/>
              </w:rPr>
            </w:pPr>
            <w:r w:rsidRPr="002742B6">
              <w:t>Четвертая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72</w:t>
            </w:r>
          </w:p>
        </w:tc>
        <w:tc>
          <w:tcPr>
            <w:tcW w:w="9453" w:type="dxa"/>
          </w:tcPr>
          <w:p w:rsidR="009672D5" w:rsidRPr="002742B6" w:rsidRDefault="009672D5" w:rsidP="00F74A8B">
            <w:pPr>
              <w:jc w:val="both"/>
              <w:rPr>
                <w:sz w:val="28"/>
                <w:szCs w:val="28"/>
              </w:rPr>
            </w:pPr>
            <w:r w:rsidRPr="002742B6">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73</w:t>
            </w:r>
          </w:p>
        </w:tc>
        <w:tc>
          <w:tcPr>
            <w:tcW w:w="9453" w:type="dxa"/>
          </w:tcPr>
          <w:p w:rsidR="009672D5" w:rsidRPr="002742B6" w:rsidRDefault="009672D5" w:rsidP="00F74A8B">
            <w:pPr>
              <w:jc w:val="both"/>
            </w:pPr>
            <w:r w:rsidRPr="002742B6">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74</w:t>
            </w:r>
          </w:p>
        </w:tc>
        <w:tc>
          <w:tcPr>
            <w:tcW w:w="9453" w:type="dxa"/>
          </w:tcPr>
          <w:p w:rsidR="009672D5" w:rsidRPr="002742B6" w:rsidRDefault="009672D5" w:rsidP="00F74A8B">
            <w:pPr>
              <w:jc w:val="both"/>
            </w:pPr>
            <w:r w:rsidRPr="002742B6">
              <w:t xml:space="preserve">Третья категория присваивается объектам транспортной инфраструктуры автомобильного транспорта, если возможный  материальный ущерб и ущерб </w:t>
            </w:r>
            <w:r w:rsidRPr="002742B6">
              <w:lastRenderedPageBreak/>
              <w:t>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lastRenderedPageBreak/>
              <w:t>75</w:t>
            </w:r>
          </w:p>
        </w:tc>
        <w:tc>
          <w:tcPr>
            <w:tcW w:w="9453" w:type="dxa"/>
          </w:tcPr>
          <w:p w:rsidR="009672D5" w:rsidRPr="002742B6" w:rsidRDefault="009672D5" w:rsidP="00F74A8B">
            <w:pPr>
              <w:jc w:val="both"/>
            </w:pPr>
            <w:r w:rsidRPr="002742B6">
              <w:t>Четвертая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76</w:t>
            </w:r>
          </w:p>
        </w:tc>
        <w:tc>
          <w:tcPr>
            <w:tcW w:w="9453" w:type="dxa"/>
          </w:tcPr>
          <w:p w:rsidR="009672D5" w:rsidRPr="002742B6" w:rsidRDefault="009672D5" w:rsidP="00F74A8B">
            <w:pPr>
              <w:jc w:val="both"/>
            </w:pPr>
            <w:r w:rsidRPr="002742B6">
              <w:t>Первая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77</w:t>
            </w:r>
          </w:p>
        </w:tc>
        <w:tc>
          <w:tcPr>
            <w:tcW w:w="9453" w:type="dxa"/>
          </w:tcPr>
          <w:p w:rsidR="009672D5" w:rsidRPr="002742B6" w:rsidRDefault="009672D5" w:rsidP="00F74A8B">
            <w:pPr>
              <w:jc w:val="both"/>
            </w:pPr>
            <w:r w:rsidRPr="002742B6">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78</w:t>
            </w:r>
          </w:p>
        </w:tc>
        <w:tc>
          <w:tcPr>
            <w:tcW w:w="9453" w:type="dxa"/>
          </w:tcPr>
          <w:p w:rsidR="009672D5" w:rsidRPr="002742B6" w:rsidRDefault="009672D5" w:rsidP="00F74A8B">
            <w:pPr>
              <w:jc w:val="both"/>
            </w:pPr>
            <w:r w:rsidRPr="002742B6">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79</w:t>
            </w:r>
          </w:p>
        </w:tc>
        <w:tc>
          <w:tcPr>
            <w:tcW w:w="9453" w:type="dxa"/>
          </w:tcPr>
          <w:p w:rsidR="009672D5" w:rsidRPr="002742B6" w:rsidRDefault="009672D5" w:rsidP="00F74A8B">
            <w:pPr>
              <w:jc w:val="both"/>
            </w:pPr>
            <w:r w:rsidRPr="002742B6">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80</w:t>
            </w:r>
          </w:p>
        </w:tc>
        <w:tc>
          <w:tcPr>
            <w:tcW w:w="9453" w:type="dxa"/>
          </w:tcPr>
          <w:p w:rsidR="009672D5" w:rsidRPr="002742B6" w:rsidRDefault="009672D5" w:rsidP="00F74A8B">
            <w:pPr>
              <w:jc w:val="both"/>
            </w:pPr>
            <w:r w:rsidRPr="002742B6">
              <w:t>Первая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81</w:t>
            </w:r>
          </w:p>
        </w:tc>
        <w:tc>
          <w:tcPr>
            <w:tcW w:w="9453" w:type="dxa"/>
          </w:tcPr>
          <w:p w:rsidR="009672D5" w:rsidRPr="002742B6" w:rsidRDefault="009672D5" w:rsidP="00F74A8B">
            <w:pPr>
              <w:jc w:val="both"/>
            </w:pPr>
            <w:r w:rsidRPr="002742B6">
              <w:t>Вторая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82</w:t>
            </w:r>
          </w:p>
        </w:tc>
        <w:tc>
          <w:tcPr>
            <w:tcW w:w="9453" w:type="dxa"/>
          </w:tcPr>
          <w:p w:rsidR="009672D5" w:rsidRPr="002742B6" w:rsidRDefault="009672D5" w:rsidP="00F74A8B">
            <w:pPr>
              <w:jc w:val="both"/>
            </w:pPr>
            <w:r w:rsidRPr="002742B6">
              <w:t>Третья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rPr>
                <w:sz w:val="28"/>
                <w:szCs w:val="28"/>
              </w:rPr>
              <w:t>83</w:t>
            </w:r>
          </w:p>
        </w:tc>
        <w:tc>
          <w:tcPr>
            <w:tcW w:w="9453" w:type="dxa"/>
          </w:tcPr>
          <w:p w:rsidR="009672D5" w:rsidRPr="002742B6" w:rsidRDefault="009672D5" w:rsidP="00F74A8B">
            <w:pPr>
              <w:jc w:val="both"/>
            </w:pPr>
            <w:r w:rsidRPr="002742B6">
              <w:t>Четвертая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9672D5" w:rsidRPr="002742B6" w:rsidTr="00F74A8B">
        <w:tc>
          <w:tcPr>
            <w:tcW w:w="578" w:type="dxa"/>
          </w:tcPr>
          <w:p w:rsidR="009672D5" w:rsidRPr="002742B6" w:rsidRDefault="009672D5" w:rsidP="00F74A8B">
            <w:pPr>
              <w:jc w:val="center"/>
              <w:rPr>
                <w:sz w:val="28"/>
                <w:szCs w:val="28"/>
              </w:rPr>
            </w:pPr>
            <w:r w:rsidRPr="002742B6">
              <w:t>84</w:t>
            </w:r>
          </w:p>
        </w:tc>
        <w:tc>
          <w:tcPr>
            <w:tcW w:w="9453" w:type="dxa"/>
          </w:tcPr>
          <w:p w:rsidR="009672D5" w:rsidRPr="002742B6" w:rsidRDefault="009672D5" w:rsidP="00F74A8B">
            <w:pPr>
              <w:jc w:val="both"/>
            </w:pPr>
            <w:r w:rsidRPr="002742B6">
              <w:t>Оценка уязвимости объектов транспортной инфраструктуры и транспортных сре</w:t>
            </w:r>
            <w:proofErr w:type="gramStart"/>
            <w:r w:rsidRPr="002742B6">
              <w:t>дств пр</w:t>
            </w:r>
            <w:proofErr w:type="gramEnd"/>
            <w:r w:rsidRPr="002742B6">
              <w:t>оводится в целях:</w:t>
            </w:r>
          </w:p>
        </w:tc>
      </w:tr>
      <w:tr w:rsidR="009672D5" w:rsidRPr="002742B6" w:rsidTr="00F74A8B">
        <w:tc>
          <w:tcPr>
            <w:tcW w:w="578" w:type="dxa"/>
          </w:tcPr>
          <w:p w:rsidR="009672D5" w:rsidRPr="002742B6" w:rsidRDefault="009672D5" w:rsidP="00F74A8B">
            <w:pPr>
              <w:jc w:val="center"/>
              <w:rPr>
                <w:lang w:val="en-US"/>
              </w:rPr>
            </w:pPr>
            <w:r w:rsidRPr="002742B6">
              <w:t>85</w:t>
            </w:r>
          </w:p>
        </w:tc>
        <w:tc>
          <w:tcPr>
            <w:tcW w:w="9453" w:type="dxa"/>
          </w:tcPr>
          <w:p w:rsidR="009672D5" w:rsidRPr="002742B6" w:rsidRDefault="009672D5" w:rsidP="00F74A8B">
            <w:pPr>
              <w:jc w:val="both"/>
            </w:pPr>
            <w:r w:rsidRPr="002742B6">
              <w:t>В соответствии с Постановлением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r>
      <w:tr w:rsidR="009672D5" w:rsidRPr="002742B6" w:rsidTr="00F74A8B">
        <w:tc>
          <w:tcPr>
            <w:tcW w:w="578" w:type="dxa"/>
          </w:tcPr>
          <w:p w:rsidR="009672D5" w:rsidRPr="002742B6" w:rsidRDefault="009672D5" w:rsidP="00F74A8B">
            <w:pPr>
              <w:jc w:val="center"/>
            </w:pPr>
            <w:r w:rsidRPr="002742B6">
              <w:t>86</w:t>
            </w:r>
          </w:p>
        </w:tc>
        <w:tc>
          <w:tcPr>
            <w:tcW w:w="9453" w:type="dxa"/>
          </w:tcPr>
          <w:p w:rsidR="009672D5" w:rsidRPr="002742B6" w:rsidRDefault="009672D5" w:rsidP="00F74A8B">
            <w:pPr>
              <w:jc w:val="both"/>
            </w:pPr>
            <w:r w:rsidRPr="002742B6">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ведение Реестра аккредитованных организаций осуществляется:</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87</w:t>
            </w:r>
          </w:p>
        </w:tc>
        <w:tc>
          <w:tcPr>
            <w:tcW w:w="9453" w:type="dxa"/>
          </w:tcPr>
          <w:p w:rsidR="009672D5" w:rsidRPr="002742B6" w:rsidRDefault="009672D5" w:rsidP="00F74A8B">
            <w:pPr>
              <w:jc w:val="both"/>
            </w:pPr>
            <w:r w:rsidRPr="002742B6">
              <w:t>В соответствии с приказом Министерства транспорта Российской Федерации от 05.02.2010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 сведения из Реестра аккредитованных организаций размещаются:</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88</w:t>
            </w:r>
          </w:p>
        </w:tc>
        <w:tc>
          <w:tcPr>
            <w:tcW w:w="9453" w:type="dxa"/>
          </w:tcPr>
          <w:p w:rsidR="009672D5" w:rsidRPr="002742B6" w:rsidRDefault="009672D5" w:rsidP="00F74A8B">
            <w:pPr>
              <w:jc w:val="both"/>
            </w:pPr>
            <w:r w:rsidRPr="002742B6">
              <w:t xml:space="preserve">Планы обеспечения транспортной безопасности объектов транспортной инфраструктуры и (или) транспортных средств на основании </w:t>
            </w:r>
            <w:proofErr w:type="gramStart"/>
            <w:r w:rsidRPr="002742B6">
              <w:t>результатов проведенной оценки уязвимости объектов транспортной инфраструктуры</w:t>
            </w:r>
            <w:proofErr w:type="gramEnd"/>
            <w:r w:rsidRPr="002742B6">
              <w:t xml:space="preserve"> и (или) транспортных средств разрабатывают:</w:t>
            </w:r>
          </w:p>
        </w:tc>
      </w:tr>
      <w:tr w:rsidR="009672D5" w:rsidRPr="002742B6" w:rsidTr="00F74A8B">
        <w:tc>
          <w:tcPr>
            <w:tcW w:w="578" w:type="dxa"/>
          </w:tcPr>
          <w:p w:rsidR="009672D5" w:rsidRPr="002742B6" w:rsidRDefault="009672D5" w:rsidP="00F74A8B">
            <w:pPr>
              <w:jc w:val="center"/>
            </w:pPr>
            <w:r w:rsidRPr="002742B6">
              <w:t>89</w:t>
            </w:r>
          </w:p>
        </w:tc>
        <w:tc>
          <w:tcPr>
            <w:tcW w:w="9453" w:type="dxa"/>
          </w:tcPr>
          <w:p w:rsidR="009672D5" w:rsidRPr="002742B6" w:rsidRDefault="009672D5" w:rsidP="00F74A8B">
            <w:pPr>
              <w:jc w:val="both"/>
            </w:pPr>
            <w:r w:rsidRPr="002742B6">
              <w:t>План обеспечения транспортной безопасности разрабатывается на основании:</w:t>
            </w:r>
          </w:p>
        </w:tc>
      </w:tr>
      <w:tr w:rsidR="009672D5" w:rsidRPr="002742B6" w:rsidTr="00F74A8B">
        <w:tc>
          <w:tcPr>
            <w:tcW w:w="578" w:type="dxa"/>
          </w:tcPr>
          <w:p w:rsidR="009672D5" w:rsidRPr="002742B6" w:rsidRDefault="009672D5" w:rsidP="00F74A8B">
            <w:pPr>
              <w:jc w:val="center"/>
            </w:pPr>
            <w:r w:rsidRPr="002742B6">
              <w:t>90</w:t>
            </w:r>
          </w:p>
        </w:tc>
        <w:tc>
          <w:tcPr>
            <w:tcW w:w="9453" w:type="dxa"/>
          </w:tcPr>
          <w:p w:rsidR="009672D5" w:rsidRPr="002742B6" w:rsidRDefault="009672D5" w:rsidP="00F74A8B">
            <w:pPr>
              <w:jc w:val="both"/>
            </w:pPr>
            <w:r w:rsidRPr="003473DD">
              <w:t>Что в соответствии с пунктом 3, статьи 11.1 Федерального закона от «09» февраля 2007 года № 16-ФЗ «О транспортной безопасности», является основанием для проведения плановой проверки?</w:t>
            </w:r>
          </w:p>
        </w:tc>
      </w:tr>
      <w:tr w:rsidR="009672D5" w:rsidRPr="002742B6" w:rsidTr="00F74A8B">
        <w:tc>
          <w:tcPr>
            <w:tcW w:w="578" w:type="dxa"/>
          </w:tcPr>
          <w:p w:rsidR="009672D5" w:rsidRPr="002742B6" w:rsidRDefault="009672D5" w:rsidP="00F74A8B">
            <w:pPr>
              <w:jc w:val="center"/>
            </w:pPr>
            <w:r w:rsidRPr="002742B6">
              <w:t>91</w:t>
            </w:r>
          </w:p>
        </w:tc>
        <w:tc>
          <w:tcPr>
            <w:tcW w:w="9453" w:type="dxa"/>
          </w:tcPr>
          <w:p w:rsidR="009672D5" w:rsidRPr="002742B6" w:rsidRDefault="009672D5" w:rsidP="00F74A8B">
            <w:pPr>
              <w:jc w:val="both"/>
            </w:pPr>
            <w:r w:rsidRPr="002742B6">
              <w:t xml:space="preserve">Внесение изменений в план обеспечения транспортной безопасности объекта </w:t>
            </w:r>
            <w:r w:rsidRPr="002742B6">
              <w:lastRenderedPageBreak/>
              <w:t>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w:t>
            </w:r>
          </w:p>
        </w:tc>
      </w:tr>
      <w:tr w:rsidR="009672D5" w:rsidRPr="002742B6" w:rsidTr="00F74A8B">
        <w:tc>
          <w:tcPr>
            <w:tcW w:w="578" w:type="dxa"/>
          </w:tcPr>
          <w:p w:rsidR="009672D5" w:rsidRPr="002742B6" w:rsidRDefault="009672D5" w:rsidP="00F74A8B">
            <w:pPr>
              <w:jc w:val="center"/>
            </w:pPr>
            <w:r w:rsidRPr="002742B6">
              <w:lastRenderedPageBreak/>
              <w:t>92</w:t>
            </w:r>
          </w:p>
        </w:tc>
        <w:tc>
          <w:tcPr>
            <w:tcW w:w="9453" w:type="dxa"/>
          </w:tcPr>
          <w:p w:rsidR="009672D5" w:rsidRPr="002742B6" w:rsidRDefault="009672D5" w:rsidP="00F74A8B">
            <w:pPr>
              <w:jc w:val="both"/>
            </w:pPr>
            <w:r w:rsidRPr="002742B6">
              <w:t>Порядок аккредитации юридических лиц в качестве подразделений транспортной безопасности и требования к ним устанавливаются:</w:t>
            </w:r>
          </w:p>
        </w:tc>
      </w:tr>
      <w:tr w:rsidR="009672D5" w:rsidRPr="002742B6" w:rsidTr="00F74A8B">
        <w:tc>
          <w:tcPr>
            <w:tcW w:w="578" w:type="dxa"/>
          </w:tcPr>
          <w:p w:rsidR="009672D5" w:rsidRPr="002742B6" w:rsidRDefault="009672D5" w:rsidP="00F74A8B">
            <w:pPr>
              <w:jc w:val="center"/>
            </w:pPr>
            <w:r w:rsidRPr="002742B6">
              <w:t>93</w:t>
            </w:r>
          </w:p>
        </w:tc>
        <w:tc>
          <w:tcPr>
            <w:tcW w:w="9453" w:type="dxa"/>
          </w:tcPr>
          <w:p w:rsidR="009672D5" w:rsidRPr="002742B6" w:rsidRDefault="009672D5" w:rsidP="00F74A8B">
            <w:pPr>
              <w:jc w:val="both"/>
            </w:pPr>
            <w:r w:rsidRPr="002742B6">
              <w:t>Аккредитация юридических лиц в качестве подразделений транспортной безопасности осуществляется:</w:t>
            </w:r>
          </w:p>
        </w:tc>
      </w:tr>
      <w:tr w:rsidR="009672D5" w:rsidRPr="002742B6" w:rsidTr="00F74A8B">
        <w:tc>
          <w:tcPr>
            <w:tcW w:w="578" w:type="dxa"/>
          </w:tcPr>
          <w:p w:rsidR="009672D5" w:rsidRPr="002742B6" w:rsidRDefault="009672D5" w:rsidP="00F74A8B">
            <w:pPr>
              <w:jc w:val="center"/>
            </w:pPr>
            <w:r w:rsidRPr="002742B6">
              <w:t>94</w:t>
            </w:r>
          </w:p>
        </w:tc>
        <w:tc>
          <w:tcPr>
            <w:tcW w:w="9453" w:type="dxa"/>
          </w:tcPr>
          <w:p w:rsidR="009672D5" w:rsidRPr="002742B6" w:rsidRDefault="009672D5" w:rsidP="00F74A8B">
            <w:pPr>
              <w:jc w:val="both"/>
            </w:pPr>
            <w:r w:rsidRPr="002742B6">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9672D5" w:rsidRPr="002742B6" w:rsidTr="00F74A8B">
        <w:tc>
          <w:tcPr>
            <w:tcW w:w="578" w:type="dxa"/>
          </w:tcPr>
          <w:p w:rsidR="009672D5" w:rsidRPr="002742B6" w:rsidRDefault="009672D5" w:rsidP="00F74A8B">
            <w:pPr>
              <w:jc w:val="center"/>
            </w:pPr>
            <w:r w:rsidRPr="002742B6">
              <w:t>95</w:t>
            </w:r>
          </w:p>
        </w:tc>
        <w:tc>
          <w:tcPr>
            <w:tcW w:w="9453" w:type="dxa"/>
          </w:tcPr>
          <w:p w:rsidR="009672D5" w:rsidRPr="002742B6" w:rsidRDefault="009672D5" w:rsidP="00F74A8B">
            <w:pPr>
              <w:jc w:val="both"/>
            </w:pPr>
            <w:r w:rsidRPr="002742B6">
              <w:t>Порядок подготовки сил обеспечения транспортной безопасности утвержден:</w:t>
            </w:r>
          </w:p>
        </w:tc>
      </w:tr>
      <w:tr w:rsidR="009672D5" w:rsidRPr="002742B6" w:rsidTr="00F74A8B">
        <w:tc>
          <w:tcPr>
            <w:tcW w:w="578" w:type="dxa"/>
          </w:tcPr>
          <w:p w:rsidR="009672D5" w:rsidRPr="002742B6" w:rsidRDefault="009672D5" w:rsidP="00F74A8B">
            <w:pPr>
              <w:jc w:val="center"/>
            </w:pPr>
            <w:r w:rsidRPr="002742B6">
              <w:t>96</w:t>
            </w:r>
          </w:p>
        </w:tc>
        <w:tc>
          <w:tcPr>
            <w:tcW w:w="9453" w:type="dxa"/>
          </w:tcPr>
          <w:p w:rsidR="009672D5" w:rsidRPr="002742B6" w:rsidRDefault="009672D5" w:rsidP="00F74A8B">
            <w:pPr>
              <w:jc w:val="both"/>
            </w:pPr>
            <w:r w:rsidRPr="002742B6">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9672D5" w:rsidRPr="002742B6" w:rsidTr="00F74A8B">
        <w:tc>
          <w:tcPr>
            <w:tcW w:w="578" w:type="dxa"/>
          </w:tcPr>
          <w:p w:rsidR="009672D5" w:rsidRPr="002742B6" w:rsidRDefault="009672D5" w:rsidP="00F74A8B">
            <w:pPr>
              <w:jc w:val="center"/>
            </w:pPr>
            <w:r w:rsidRPr="002742B6">
              <w:t>97</w:t>
            </w:r>
          </w:p>
        </w:tc>
        <w:tc>
          <w:tcPr>
            <w:tcW w:w="9453" w:type="dxa"/>
          </w:tcPr>
          <w:p w:rsidR="009672D5" w:rsidRPr="002742B6" w:rsidRDefault="009672D5" w:rsidP="00F74A8B">
            <w:pPr>
              <w:jc w:val="both"/>
            </w:pPr>
            <w:r w:rsidRPr="002742B6">
              <w:t>Согласно Федеральному закону от 06.03.2006 г. № 35-ФЗ «О противодействии терроризму» терроризм – это:</w:t>
            </w:r>
          </w:p>
        </w:tc>
      </w:tr>
      <w:tr w:rsidR="009672D5" w:rsidRPr="002742B6" w:rsidTr="00F74A8B">
        <w:tc>
          <w:tcPr>
            <w:tcW w:w="578" w:type="dxa"/>
          </w:tcPr>
          <w:p w:rsidR="009672D5" w:rsidRPr="002742B6" w:rsidRDefault="009672D5" w:rsidP="00F74A8B">
            <w:pPr>
              <w:jc w:val="center"/>
            </w:pPr>
            <w:r w:rsidRPr="002742B6">
              <w:t>98</w:t>
            </w:r>
          </w:p>
        </w:tc>
        <w:tc>
          <w:tcPr>
            <w:tcW w:w="9453" w:type="dxa"/>
          </w:tcPr>
          <w:p w:rsidR="009672D5" w:rsidRPr="002742B6" w:rsidRDefault="009672D5" w:rsidP="00F74A8B">
            <w:pPr>
              <w:jc w:val="both"/>
            </w:pPr>
            <w:r w:rsidRPr="002742B6">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99</w:t>
            </w:r>
          </w:p>
        </w:tc>
        <w:tc>
          <w:tcPr>
            <w:tcW w:w="9453" w:type="dxa"/>
          </w:tcPr>
          <w:p w:rsidR="009672D5" w:rsidRPr="002742B6" w:rsidRDefault="009672D5" w:rsidP="00F74A8B">
            <w:pPr>
              <w:jc w:val="both"/>
            </w:pPr>
            <w:r w:rsidRPr="002742B6">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100</w:t>
            </w:r>
          </w:p>
        </w:tc>
        <w:tc>
          <w:tcPr>
            <w:tcW w:w="9453" w:type="dxa"/>
          </w:tcPr>
          <w:p w:rsidR="009672D5" w:rsidRPr="002742B6" w:rsidRDefault="009672D5" w:rsidP="00F74A8B">
            <w:pPr>
              <w:jc w:val="both"/>
            </w:pPr>
            <w:r w:rsidRPr="002742B6">
              <w:t>Какие из потенциальных угроз совершения акта незаконного вмешательства в деятельность транспортного средства являются наиболее совершаемыми:</w:t>
            </w:r>
          </w:p>
        </w:tc>
      </w:tr>
      <w:tr w:rsidR="009672D5" w:rsidRPr="002742B6" w:rsidTr="00F74A8B">
        <w:tc>
          <w:tcPr>
            <w:tcW w:w="578" w:type="dxa"/>
          </w:tcPr>
          <w:p w:rsidR="009672D5" w:rsidRPr="002742B6" w:rsidRDefault="009672D5" w:rsidP="00F74A8B">
            <w:pPr>
              <w:jc w:val="center"/>
            </w:pPr>
            <w:r w:rsidRPr="002742B6">
              <w:t>101</w:t>
            </w:r>
          </w:p>
        </w:tc>
        <w:tc>
          <w:tcPr>
            <w:tcW w:w="9453" w:type="dxa"/>
          </w:tcPr>
          <w:p w:rsidR="009672D5" w:rsidRDefault="009672D5" w:rsidP="00F74A8B">
            <w:pPr>
              <w:jc w:val="both"/>
            </w:pPr>
            <w:r w:rsidRPr="00F620F1">
              <w:t>Гражданин, претендующий на работу, непосредственно связанную с обеспечением транспортной безопасности, представляет для проверки на допуск к работе следующие документы:</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102</w:t>
            </w:r>
          </w:p>
        </w:tc>
        <w:tc>
          <w:tcPr>
            <w:tcW w:w="9453" w:type="dxa"/>
          </w:tcPr>
          <w:p w:rsidR="009672D5" w:rsidRPr="00DF462E" w:rsidRDefault="009672D5" w:rsidP="00F74A8B">
            <w:pPr>
              <w:jc w:val="both"/>
              <w:rPr>
                <w:color w:val="FF0000"/>
              </w:rPr>
            </w:pPr>
            <w:r w:rsidRPr="002742B6">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актом:</w:t>
            </w:r>
          </w:p>
        </w:tc>
      </w:tr>
      <w:tr w:rsidR="009672D5" w:rsidRPr="002742B6" w:rsidTr="00F74A8B">
        <w:tc>
          <w:tcPr>
            <w:tcW w:w="578" w:type="dxa"/>
          </w:tcPr>
          <w:p w:rsidR="009672D5" w:rsidRPr="002742B6" w:rsidRDefault="009672D5" w:rsidP="00F74A8B">
            <w:pPr>
              <w:jc w:val="center"/>
            </w:pPr>
            <w:r w:rsidRPr="002742B6">
              <w:t>103</w:t>
            </w:r>
          </w:p>
        </w:tc>
        <w:tc>
          <w:tcPr>
            <w:tcW w:w="9453" w:type="dxa"/>
          </w:tcPr>
          <w:p w:rsidR="009672D5" w:rsidRPr="002742B6" w:rsidRDefault="009672D5" w:rsidP="00F74A8B">
            <w:pPr>
              <w:jc w:val="both"/>
            </w:pPr>
            <w:r w:rsidRPr="002742B6">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r>
      <w:tr w:rsidR="009672D5" w:rsidRPr="002742B6" w:rsidTr="00F74A8B">
        <w:tc>
          <w:tcPr>
            <w:tcW w:w="578" w:type="dxa"/>
          </w:tcPr>
          <w:p w:rsidR="009672D5" w:rsidRPr="002742B6" w:rsidRDefault="009672D5" w:rsidP="00F74A8B">
            <w:pPr>
              <w:jc w:val="center"/>
            </w:pPr>
            <w:r w:rsidRPr="002742B6">
              <w:t>104</w:t>
            </w:r>
          </w:p>
        </w:tc>
        <w:tc>
          <w:tcPr>
            <w:tcW w:w="9453" w:type="dxa"/>
          </w:tcPr>
          <w:p w:rsidR="009672D5" w:rsidRPr="002742B6" w:rsidRDefault="009672D5" w:rsidP="00F74A8B">
            <w:pPr>
              <w:jc w:val="both"/>
            </w:pPr>
            <w:r w:rsidRPr="002742B6">
              <w:t>Количество категорий и критерии категорирования объектов транспортной инфраструктуры и транспортных средств устанавливаются:</w:t>
            </w:r>
          </w:p>
        </w:tc>
      </w:tr>
      <w:tr w:rsidR="009672D5" w:rsidRPr="002742B6" w:rsidTr="00F74A8B">
        <w:tc>
          <w:tcPr>
            <w:tcW w:w="578" w:type="dxa"/>
          </w:tcPr>
          <w:p w:rsidR="009672D5" w:rsidRPr="002742B6" w:rsidRDefault="009672D5" w:rsidP="00F74A8B">
            <w:pPr>
              <w:jc w:val="center"/>
            </w:pPr>
            <w:r w:rsidRPr="002742B6">
              <w:t>106</w:t>
            </w:r>
          </w:p>
        </w:tc>
        <w:tc>
          <w:tcPr>
            <w:tcW w:w="9453" w:type="dxa"/>
          </w:tcPr>
          <w:p w:rsidR="009672D5" w:rsidRPr="002742B6" w:rsidRDefault="009672D5" w:rsidP="00F74A8B">
            <w:pPr>
              <w:jc w:val="both"/>
            </w:pPr>
            <w:proofErr w:type="gramStart"/>
            <w:r w:rsidRPr="002742B6">
              <w:t xml:space="preserve">Кем, в соответствии с пунктом 10, статьи </w:t>
            </w:r>
            <w:r w:rsidRPr="002742B6">
              <w:rPr>
                <w:lang w:val="en-US"/>
              </w:rPr>
              <w:t>I</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принимаются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roofErr w:type="gramEnd"/>
          </w:p>
        </w:tc>
      </w:tr>
      <w:tr w:rsidR="009672D5" w:rsidRPr="002742B6" w:rsidTr="00F74A8B">
        <w:tc>
          <w:tcPr>
            <w:tcW w:w="578" w:type="dxa"/>
          </w:tcPr>
          <w:p w:rsidR="009672D5" w:rsidRPr="002742B6" w:rsidRDefault="009672D5" w:rsidP="00F74A8B">
            <w:pPr>
              <w:jc w:val="center"/>
            </w:pPr>
            <w:r w:rsidRPr="002742B6">
              <w:t>107</w:t>
            </w:r>
          </w:p>
        </w:tc>
        <w:tc>
          <w:tcPr>
            <w:tcW w:w="9453" w:type="dxa"/>
          </w:tcPr>
          <w:p w:rsidR="009672D5" w:rsidRPr="002742B6" w:rsidRDefault="009672D5" w:rsidP="00F74A8B">
            <w:pPr>
              <w:jc w:val="both"/>
              <w:rPr>
                <w:sz w:val="28"/>
                <w:szCs w:val="28"/>
              </w:rPr>
            </w:pPr>
            <w:r w:rsidRPr="002742B6">
              <w:t xml:space="preserve">Кем, в соответствии с пунктом 17, статьи </w:t>
            </w:r>
            <w:r w:rsidRPr="002742B6">
              <w:rPr>
                <w:lang w:val="en-US"/>
              </w:rPr>
              <w:t>II</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досмотр, дополнительный досмотр, повторный досмотр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108</w:t>
            </w:r>
          </w:p>
        </w:tc>
        <w:tc>
          <w:tcPr>
            <w:tcW w:w="9453" w:type="dxa"/>
          </w:tcPr>
          <w:p w:rsidR="009672D5" w:rsidRPr="002742B6" w:rsidRDefault="009672D5" w:rsidP="00F74A8B">
            <w:pPr>
              <w:jc w:val="both"/>
              <w:rPr>
                <w:sz w:val="28"/>
                <w:szCs w:val="28"/>
              </w:rPr>
            </w:pPr>
            <w:r w:rsidRPr="002742B6">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2742B6">
              <w:t>вмешательства</w:t>
            </w:r>
            <w:proofErr w:type="gramEnd"/>
            <w:r w:rsidRPr="002742B6">
              <w:t xml:space="preserve"> в </w:t>
            </w:r>
            <w:r w:rsidRPr="002742B6">
              <w:lastRenderedPageBreak/>
              <w:t>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9672D5" w:rsidRPr="002742B6" w:rsidTr="00F74A8B">
        <w:tc>
          <w:tcPr>
            <w:tcW w:w="578" w:type="dxa"/>
          </w:tcPr>
          <w:p w:rsidR="009672D5" w:rsidRPr="002742B6" w:rsidRDefault="009672D5" w:rsidP="00F74A8B">
            <w:pPr>
              <w:jc w:val="center"/>
            </w:pPr>
            <w:r w:rsidRPr="002742B6">
              <w:lastRenderedPageBreak/>
              <w:t>109</w:t>
            </w:r>
          </w:p>
        </w:tc>
        <w:tc>
          <w:tcPr>
            <w:tcW w:w="9453" w:type="dxa"/>
          </w:tcPr>
          <w:p w:rsidR="009672D5" w:rsidRPr="002742B6" w:rsidRDefault="009672D5" w:rsidP="00F74A8B">
            <w:pPr>
              <w:jc w:val="both"/>
              <w:rPr>
                <w:sz w:val="28"/>
                <w:szCs w:val="28"/>
              </w:rPr>
            </w:pPr>
            <w:r w:rsidRPr="002742B6">
              <w:t>В каких случаях проводится повторный досмотр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110</w:t>
            </w:r>
          </w:p>
        </w:tc>
        <w:tc>
          <w:tcPr>
            <w:tcW w:w="9453" w:type="dxa"/>
          </w:tcPr>
          <w:p w:rsidR="009672D5" w:rsidRPr="002742B6" w:rsidRDefault="009672D5" w:rsidP="00F74A8B">
            <w:pPr>
              <w:jc w:val="both"/>
              <w:rPr>
                <w:sz w:val="28"/>
                <w:szCs w:val="28"/>
              </w:rPr>
            </w:pPr>
            <w:r w:rsidRPr="002742B6">
              <w:t>При проведении досмотра, дополнительного досмотра и повторного досмотра в целях обеспечения транспортной безопасности используются:</w:t>
            </w:r>
          </w:p>
        </w:tc>
      </w:tr>
      <w:tr w:rsidR="009672D5" w:rsidRPr="002742B6" w:rsidTr="00F74A8B">
        <w:tc>
          <w:tcPr>
            <w:tcW w:w="578" w:type="dxa"/>
          </w:tcPr>
          <w:p w:rsidR="009672D5" w:rsidRPr="002742B6" w:rsidRDefault="009672D5" w:rsidP="00F74A8B">
            <w:pPr>
              <w:jc w:val="center"/>
            </w:pPr>
            <w:r w:rsidRPr="002742B6">
              <w:t>112</w:t>
            </w:r>
          </w:p>
        </w:tc>
        <w:tc>
          <w:tcPr>
            <w:tcW w:w="9453" w:type="dxa"/>
          </w:tcPr>
          <w:p w:rsidR="009672D5" w:rsidRPr="002742B6" w:rsidRDefault="009672D5" w:rsidP="00F74A8B">
            <w:pPr>
              <w:jc w:val="both"/>
              <w:rPr>
                <w:sz w:val="28"/>
                <w:szCs w:val="28"/>
              </w:rPr>
            </w:pPr>
            <w:r w:rsidRPr="002742B6">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9672D5" w:rsidRPr="002742B6" w:rsidTr="00F74A8B">
        <w:tc>
          <w:tcPr>
            <w:tcW w:w="578" w:type="dxa"/>
          </w:tcPr>
          <w:p w:rsidR="009672D5" w:rsidRPr="002742B6" w:rsidRDefault="009672D5" w:rsidP="00F74A8B">
            <w:pPr>
              <w:jc w:val="center"/>
            </w:pPr>
            <w:r w:rsidRPr="002742B6">
              <w:t>113</w:t>
            </w:r>
          </w:p>
        </w:tc>
        <w:tc>
          <w:tcPr>
            <w:tcW w:w="9453" w:type="dxa"/>
          </w:tcPr>
          <w:p w:rsidR="009672D5" w:rsidRPr="002742B6" w:rsidRDefault="009672D5" w:rsidP="00F74A8B">
            <w:pPr>
              <w:jc w:val="both"/>
              <w:rPr>
                <w:sz w:val="28"/>
                <w:szCs w:val="28"/>
              </w:rPr>
            </w:pPr>
            <w:r w:rsidRPr="002742B6">
              <w:t>Каким нормативным правовым актом установлены правила аттестации сил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114</w:t>
            </w:r>
          </w:p>
        </w:tc>
        <w:tc>
          <w:tcPr>
            <w:tcW w:w="9453" w:type="dxa"/>
          </w:tcPr>
          <w:p w:rsidR="009672D5" w:rsidRPr="002742B6" w:rsidRDefault="009672D5" w:rsidP="00F74A8B">
            <w:pPr>
              <w:jc w:val="both"/>
              <w:rPr>
                <w:sz w:val="28"/>
                <w:szCs w:val="28"/>
              </w:rPr>
            </w:pPr>
            <w:r w:rsidRPr="002742B6">
              <w:t xml:space="preserve">Работники подразделений транспортной безопасности обязаны проходить </w:t>
            </w:r>
            <w:proofErr w:type="gramStart"/>
            <w:r w:rsidRPr="002742B6">
              <w:t>медицинский</w:t>
            </w:r>
            <w:proofErr w:type="gramEnd"/>
            <w:r w:rsidRPr="002742B6">
              <w:t xml:space="preserve"> осмотры:</w:t>
            </w:r>
          </w:p>
        </w:tc>
      </w:tr>
      <w:tr w:rsidR="009672D5" w:rsidRPr="002742B6" w:rsidTr="00F74A8B">
        <w:tc>
          <w:tcPr>
            <w:tcW w:w="578" w:type="dxa"/>
          </w:tcPr>
          <w:p w:rsidR="009672D5" w:rsidRPr="002742B6" w:rsidRDefault="009672D5" w:rsidP="00F74A8B">
            <w:pPr>
              <w:jc w:val="center"/>
            </w:pPr>
            <w:r w:rsidRPr="002742B6">
              <w:t>115</w:t>
            </w:r>
          </w:p>
        </w:tc>
        <w:tc>
          <w:tcPr>
            <w:tcW w:w="9453" w:type="dxa"/>
          </w:tcPr>
          <w:p w:rsidR="009672D5" w:rsidRPr="002742B6" w:rsidRDefault="009672D5" w:rsidP="00F74A8B">
            <w:pPr>
              <w:jc w:val="both"/>
              <w:rPr>
                <w:sz w:val="28"/>
                <w:szCs w:val="28"/>
              </w:rPr>
            </w:pPr>
            <w:r w:rsidRPr="002742B6">
              <w:t>Перевозчик – это:</w:t>
            </w:r>
          </w:p>
        </w:tc>
      </w:tr>
      <w:tr w:rsidR="009672D5" w:rsidRPr="002742B6" w:rsidTr="00F74A8B">
        <w:tc>
          <w:tcPr>
            <w:tcW w:w="578" w:type="dxa"/>
          </w:tcPr>
          <w:p w:rsidR="009672D5" w:rsidRPr="002742B6" w:rsidRDefault="009672D5" w:rsidP="00F74A8B">
            <w:pPr>
              <w:jc w:val="center"/>
            </w:pPr>
            <w:r w:rsidRPr="002742B6">
              <w:t>116</w:t>
            </w:r>
          </w:p>
        </w:tc>
        <w:tc>
          <w:tcPr>
            <w:tcW w:w="9453" w:type="dxa"/>
          </w:tcPr>
          <w:p w:rsidR="009672D5" w:rsidRPr="002742B6" w:rsidRDefault="009672D5" w:rsidP="00F74A8B">
            <w:pPr>
              <w:jc w:val="both"/>
              <w:rPr>
                <w:sz w:val="28"/>
                <w:szCs w:val="28"/>
              </w:rPr>
            </w:pPr>
            <w:r w:rsidRPr="00D6607F">
              <w:t xml:space="preserve">План обеспечения транспортной безопасности объектов транспортной инфраструктуры или транспортных средств представляется в компетентный орган </w:t>
            </w:r>
            <w:proofErr w:type="gramStart"/>
            <w:r w:rsidRPr="00D6607F">
              <w:t>в</w:t>
            </w:r>
            <w:proofErr w:type="gramEnd"/>
            <w:r w:rsidRPr="00D6607F">
              <w:t>:</w:t>
            </w:r>
          </w:p>
        </w:tc>
      </w:tr>
      <w:tr w:rsidR="009672D5" w:rsidRPr="002742B6" w:rsidTr="00F74A8B">
        <w:tc>
          <w:tcPr>
            <w:tcW w:w="578" w:type="dxa"/>
          </w:tcPr>
          <w:p w:rsidR="009672D5" w:rsidRPr="002742B6" w:rsidRDefault="009672D5" w:rsidP="00F74A8B">
            <w:pPr>
              <w:jc w:val="center"/>
            </w:pPr>
            <w:r w:rsidRPr="002742B6">
              <w:t>117</w:t>
            </w:r>
          </w:p>
        </w:tc>
        <w:tc>
          <w:tcPr>
            <w:tcW w:w="9453" w:type="dxa"/>
          </w:tcPr>
          <w:p w:rsidR="009672D5" w:rsidRPr="002742B6" w:rsidRDefault="009672D5" w:rsidP="00F74A8B">
            <w:pPr>
              <w:jc w:val="both"/>
            </w:pPr>
            <w:r w:rsidRPr="002742B6">
              <w:t>Оснащение КПП техническими средствами досмотра должно включать в себя:</w:t>
            </w:r>
          </w:p>
        </w:tc>
      </w:tr>
      <w:tr w:rsidR="009672D5" w:rsidRPr="002742B6" w:rsidTr="00F74A8B">
        <w:tc>
          <w:tcPr>
            <w:tcW w:w="578" w:type="dxa"/>
          </w:tcPr>
          <w:p w:rsidR="009672D5" w:rsidRPr="002742B6" w:rsidRDefault="009672D5" w:rsidP="00F74A8B">
            <w:pPr>
              <w:jc w:val="center"/>
            </w:pPr>
            <w:r w:rsidRPr="002742B6">
              <w:t>118</w:t>
            </w:r>
          </w:p>
        </w:tc>
        <w:tc>
          <w:tcPr>
            <w:tcW w:w="9453" w:type="dxa"/>
          </w:tcPr>
          <w:p w:rsidR="009672D5" w:rsidRPr="002742B6" w:rsidRDefault="009672D5" w:rsidP="00F74A8B">
            <w:pPr>
              <w:jc w:val="both"/>
            </w:pPr>
            <w:r w:rsidRPr="002742B6">
              <w:t>Для выявления оружия и взрывчатых устройств под одеждой используются:</w:t>
            </w:r>
          </w:p>
        </w:tc>
      </w:tr>
      <w:tr w:rsidR="009672D5" w:rsidRPr="002742B6" w:rsidTr="00F74A8B">
        <w:tc>
          <w:tcPr>
            <w:tcW w:w="578" w:type="dxa"/>
          </w:tcPr>
          <w:p w:rsidR="009672D5" w:rsidRPr="002742B6" w:rsidRDefault="009672D5" w:rsidP="00F74A8B">
            <w:pPr>
              <w:jc w:val="center"/>
            </w:pPr>
            <w:r w:rsidRPr="002742B6">
              <w:t>120</w:t>
            </w:r>
          </w:p>
        </w:tc>
        <w:tc>
          <w:tcPr>
            <w:tcW w:w="9453" w:type="dxa"/>
          </w:tcPr>
          <w:p w:rsidR="009672D5" w:rsidRPr="00DF462E" w:rsidRDefault="009672D5" w:rsidP="00F74A8B">
            <w:pPr>
              <w:jc w:val="both"/>
              <w:rPr>
                <w:color w:val="FF0000"/>
              </w:rPr>
            </w:pPr>
            <w: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9672D5" w:rsidRPr="002742B6" w:rsidTr="00F74A8B">
        <w:tc>
          <w:tcPr>
            <w:tcW w:w="578" w:type="dxa"/>
          </w:tcPr>
          <w:p w:rsidR="009672D5" w:rsidRPr="002742B6" w:rsidRDefault="009672D5" w:rsidP="00F74A8B">
            <w:pPr>
              <w:jc w:val="center"/>
            </w:pPr>
            <w:r w:rsidRPr="002742B6">
              <w:t>121</w:t>
            </w:r>
          </w:p>
        </w:tc>
        <w:tc>
          <w:tcPr>
            <w:tcW w:w="9453" w:type="dxa"/>
          </w:tcPr>
          <w:p w:rsidR="009672D5" w:rsidRPr="002742B6" w:rsidRDefault="009672D5" w:rsidP="00F74A8B">
            <w:pPr>
              <w:jc w:val="both"/>
            </w:pPr>
            <w:r w:rsidRPr="002742B6">
              <w:t>Для досмотра ручной клади используют:</w:t>
            </w:r>
          </w:p>
        </w:tc>
      </w:tr>
      <w:tr w:rsidR="009672D5" w:rsidRPr="002742B6" w:rsidTr="00F74A8B">
        <w:tc>
          <w:tcPr>
            <w:tcW w:w="578" w:type="dxa"/>
          </w:tcPr>
          <w:p w:rsidR="009672D5" w:rsidRPr="002742B6" w:rsidRDefault="009672D5" w:rsidP="00F74A8B">
            <w:pPr>
              <w:jc w:val="center"/>
            </w:pPr>
            <w:r w:rsidRPr="002742B6">
              <w:t>122</w:t>
            </w:r>
          </w:p>
        </w:tc>
        <w:tc>
          <w:tcPr>
            <w:tcW w:w="9453" w:type="dxa"/>
          </w:tcPr>
          <w:p w:rsidR="009672D5" w:rsidRPr="002742B6" w:rsidRDefault="009672D5" w:rsidP="00F74A8B">
            <w:pPr>
              <w:jc w:val="both"/>
            </w:pPr>
            <w:r w:rsidRPr="002742B6">
              <w:t>Для обеспечения требуемого уровня защищенности различных объектов транспортной инфраструктуры используются:</w:t>
            </w:r>
          </w:p>
        </w:tc>
      </w:tr>
      <w:tr w:rsidR="009672D5" w:rsidRPr="002742B6" w:rsidTr="00F74A8B">
        <w:tc>
          <w:tcPr>
            <w:tcW w:w="578" w:type="dxa"/>
          </w:tcPr>
          <w:p w:rsidR="009672D5" w:rsidRPr="002742B6" w:rsidRDefault="009672D5" w:rsidP="00F74A8B">
            <w:pPr>
              <w:jc w:val="center"/>
            </w:pPr>
            <w:r w:rsidRPr="002742B6">
              <w:t>123</w:t>
            </w:r>
          </w:p>
        </w:tc>
        <w:tc>
          <w:tcPr>
            <w:tcW w:w="9453" w:type="dxa"/>
          </w:tcPr>
          <w:p w:rsidR="009672D5" w:rsidRPr="002742B6" w:rsidRDefault="009672D5" w:rsidP="00F74A8B">
            <w:pPr>
              <w:jc w:val="both"/>
            </w:pPr>
            <w:r w:rsidRPr="002742B6">
              <w:t>Для повышения защитных свойств ограждения используют:</w:t>
            </w:r>
          </w:p>
        </w:tc>
      </w:tr>
      <w:tr w:rsidR="009672D5" w:rsidRPr="002742B6" w:rsidTr="00F74A8B">
        <w:tc>
          <w:tcPr>
            <w:tcW w:w="578" w:type="dxa"/>
          </w:tcPr>
          <w:p w:rsidR="009672D5" w:rsidRPr="002742B6" w:rsidRDefault="009672D5" w:rsidP="00F74A8B">
            <w:pPr>
              <w:jc w:val="center"/>
            </w:pPr>
            <w:r w:rsidRPr="002742B6">
              <w:t>124</w:t>
            </w:r>
          </w:p>
        </w:tc>
        <w:tc>
          <w:tcPr>
            <w:tcW w:w="9453" w:type="dxa"/>
          </w:tcPr>
          <w:p w:rsidR="009672D5" w:rsidRPr="00DF462E" w:rsidRDefault="009672D5" w:rsidP="00F74A8B">
            <w:pPr>
              <w:jc w:val="both"/>
              <w:rPr>
                <w:color w:val="FF0000"/>
              </w:rPr>
            </w:pPr>
            <w:r w:rsidRPr="002742B6">
              <w:t>В каких местах размещаются инженерные сооружения обеспечения транспортной безопасности:</w:t>
            </w:r>
          </w:p>
        </w:tc>
      </w:tr>
      <w:tr w:rsidR="009672D5" w:rsidRPr="002742B6" w:rsidTr="00F74A8B">
        <w:tc>
          <w:tcPr>
            <w:tcW w:w="578" w:type="dxa"/>
          </w:tcPr>
          <w:p w:rsidR="009672D5" w:rsidRPr="002742B6" w:rsidRDefault="009672D5" w:rsidP="00F74A8B">
            <w:pPr>
              <w:jc w:val="both"/>
            </w:pPr>
            <w:r w:rsidRPr="002742B6">
              <w:t>125</w:t>
            </w:r>
          </w:p>
        </w:tc>
        <w:tc>
          <w:tcPr>
            <w:tcW w:w="9453" w:type="dxa"/>
          </w:tcPr>
          <w:p w:rsidR="009672D5" w:rsidRPr="002742B6" w:rsidRDefault="009672D5" w:rsidP="00F74A8B">
            <w:pPr>
              <w:jc w:val="both"/>
            </w:pPr>
            <w:r w:rsidRPr="002742B6">
              <w:t>Инженерные сооружения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126</w:t>
            </w:r>
          </w:p>
        </w:tc>
        <w:tc>
          <w:tcPr>
            <w:tcW w:w="9453" w:type="dxa"/>
          </w:tcPr>
          <w:p w:rsidR="009672D5" w:rsidRPr="002742B6" w:rsidRDefault="009672D5" w:rsidP="00F74A8B">
            <w:pPr>
              <w:jc w:val="both"/>
            </w:pPr>
            <w:r w:rsidRPr="002742B6">
              <w:t>Размер инженерных сооружений обеспечения транспортной безопасности на высоте:</w:t>
            </w:r>
          </w:p>
        </w:tc>
      </w:tr>
      <w:tr w:rsidR="009672D5" w:rsidRPr="002742B6" w:rsidTr="00F74A8B">
        <w:tc>
          <w:tcPr>
            <w:tcW w:w="578" w:type="dxa"/>
          </w:tcPr>
          <w:p w:rsidR="009672D5" w:rsidRPr="002742B6" w:rsidRDefault="009672D5" w:rsidP="00F74A8B">
            <w:pPr>
              <w:jc w:val="center"/>
            </w:pPr>
            <w:r w:rsidRPr="002742B6">
              <w:t>127</w:t>
            </w:r>
          </w:p>
        </w:tc>
        <w:tc>
          <w:tcPr>
            <w:tcW w:w="9453" w:type="dxa"/>
          </w:tcPr>
          <w:p w:rsidR="009672D5" w:rsidRPr="002742B6" w:rsidRDefault="009672D5" w:rsidP="00F74A8B">
            <w:pPr>
              <w:jc w:val="both"/>
            </w:pPr>
            <w:r w:rsidRPr="002742B6">
              <w:t xml:space="preserve">Назовите все виды заграждений по </w:t>
            </w:r>
            <w:proofErr w:type="spellStart"/>
            <w:r w:rsidRPr="002742B6">
              <w:t>просматриваемости</w:t>
            </w:r>
            <w:proofErr w:type="spellEnd"/>
            <w:r w:rsidRPr="002742B6">
              <w:t>:</w:t>
            </w:r>
          </w:p>
        </w:tc>
      </w:tr>
      <w:tr w:rsidR="009672D5" w:rsidRPr="002742B6" w:rsidTr="00F74A8B">
        <w:tc>
          <w:tcPr>
            <w:tcW w:w="578" w:type="dxa"/>
          </w:tcPr>
          <w:p w:rsidR="009672D5" w:rsidRPr="002742B6" w:rsidRDefault="009672D5" w:rsidP="00F74A8B">
            <w:pPr>
              <w:jc w:val="center"/>
            </w:pPr>
            <w:r w:rsidRPr="002742B6">
              <w:t>128</w:t>
            </w:r>
          </w:p>
        </w:tc>
        <w:tc>
          <w:tcPr>
            <w:tcW w:w="9453" w:type="dxa"/>
          </w:tcPr>
          <w:p w:rsidR="009672D5" w:rsidRPr="002742B6" w:rsidRDefault="009672D5" w:rsidP="00F74A8B">
            <w:pPr>
              <w:jc w:val="both"/>
            </w:pPr>
            <w:r w:rsidRPr="002742B6">
              <w:t>Материал опор заграждения:</w:t>
            </w:r>
          </w:p>
        </w:tc>
      </w:tr>
      <w:tr w:rsidR="009672D5" w:rsidRPr="002742B6" w:rsidTr="00F74A8B">
        <w:tc>
          <w:tcPr>
            <w:tcW w:w="578" w:type="dxa"/>
          </w:tcPr>
          <w:p w:rsidR="009672D5" w:rsidRPr="002742B6" w:rsidRDefault="009672D5" w:rsidP="00F74A8B">
            <w:pPr>
              <w:jc w:val="center"/>
            </w:pPr>
            <w:r w:rsidRPr="002742B6">
              <w:t>129</w:t>
            </w:r>
          </w:p>
        </w:tc>
        <w:tc>
          <w:tcPr>
            <w:tcW w:w="9453" w:type="dxa"/>
          </w:tcPr>
          <w:p w:rsidR="009672D5" w:rsidRPr="002742B6" w:rsidRDefault="009672D5" w:rsidP="00F74A8B">
            <w:pPr>
              <w:jc w:val="both"/>
            </w:pPr>
            <w:r w:rsidRPr="002742B6">
              <w:t>Материал фундамента заграждения:</w:t>
            </w:r>
          </w:p>
        </w:tc>
      </w:tr>
      <w:tr w:rsidR="009672D5" w:rsidRPr="002742B6" w:rsidTr="00F74A8B">
        <w:tc>
          <w:tcPr>
            <w:tcW w:w="578" w:type="dxa"/>
          </w:tcPr>
          <w:p w:rsidR="009672D5" w:rsidRPr="002742B6" w:rsidRDefault="009672D5" w:rsidP="00F74A8B">
            <w:pPr>
              <w:jc w:val="center"/>
            </w:pPr>
            <w:r w:rsidRPr="002742B6">
              <w:t>130</w:t>
            </w:r>
          </w:p>
        </w:tc>
        <w:tc>
          <w:tcPr>
            <w:tcW w:w="9453" w:type="dxa"/>
          </w:tcPr>
          <w:p w:rsidR="009672D5" w:rsidRPr="002742B6" w:rsidRDefault="009672D5" w:rsidP="00F74A8B">
            <w:pPr>
              <w:jc w:val="both"/>
            </w:pPr>
            <w:r w:rsidRPr="002742B6">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9672D5" w:rsidRPr="002742B6" w:rsidTr="00F74A8B">
        <w:tc>
          <w:tcPr>
            <w:tcW w:w="578" w:type="dxa"/>
          </w:tcPr>
          <w:p w:rsidR="009672D5" w:rsidRPr="002742B6" w:rsidRDefault="009672D5" w:rsidP="00F74A8B">
            <w:pPr>
              <w:jc w:val="center"/>
            </w:pPr>
            <w:r w:rsidRPr="002742B6">
              <w:t>131</w:t>
            </w:r>
          </w:p>
        </w:tc>
        <w:tc>
          <w:tcPr>
            <w:tcW w:w="9453" w:type="dxa"/>
          </w:tcPr>
          <w:p w:rsidR="009672D5" w:rsidRPr="002742B6" w:rsidRDefault="009672D5" w:rsidP="00F74A8B">
            <w:pPr>
              <w:tabs>
                <w:tab w:val="left" w:pos="3360"/>
              </w:tabs>
              <w:jc w:val="both"/>
            </w:pPr>
            <w:r w:rsidRPr="002742B6">
              <w:t>Какое определение понятия «</w:t>
            </w:r>
            <w:proofErr w:type="spellStart"/>
            <w:r w:rsidRPr="002742B6">
              <w:t>Внутриобъектовый</w:t>
            </w:r>
            <w:proofErr w:type="spellEnd"/>
            <w:r w:rsidRPr="002742B6">
              <w:t xml:space="preserve"> режим» является правильным?</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133</w:t>
            </w:r>
          </w:p>
        </w:tc>
        <w:tc>
          <w:tcPr>
            <w:tcW w:w="9453" w:type="dxa"/>
          </w:tcPr>
          <w:p w:rsidR="009672D5" w:rsidRPr="002742B6" w:rsidRDefault="009672D5" w:rsidP="00F74A8B">
            <w:pPr>
              <w:tabs>
                <w:tab w:val="left" w:pos="3360"/>
              </w:tabs>
              <w:jc w:val="both"/>
            </w:pPr>
            <w:r w:rsidRPr="002742B6">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134</w:t>
            </w:r>
          </w:p>
        </w:tc>
        <w:tc>
          <w:tcPr>
            <w:tcW w:w="9453" w:type="dxa"/>
          </w:tcPr>
          <w:p w:rsidR="009672D5" w:rsidRPr="002742B6" w:rsidRDefault="009672D5" w:rsidP="00F74A8B">
            <w:pPr>
              <w:widowControl w:val="0"/>
              <w:autoSpaceDE w:val="0"/>
              <w:autoSpaceDN w:val="0"/>
              <w:adjustRightInd w:val="0"/>
              <w:jc w:val="both"/>
            </w:pPr>
            <w:proofErr w:type="gramStart"/>
            <w:r w:rsidRPr="002742B6">
              <w:t>Выдача</w:t>
            </w:r>
            <w:proofErr w:type="gramEnd"/>
            <w:r w:rsidRPr="002742B6">
              <w:t xml:space="preserve">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p w:rsidR="009672D5" w:rsidRPr="002742B6" w:rsidRDefault="009672D5" w:rsidP="00F74A8B">
            <w:pPr>
              <w:jc w:val="both"/>
            </w:pPr>
          </w:p>
        </w:tc>
      </w:tr>
      <w:tr w:rsidR="009672D5" w:rsidRPr="002742B6" w:rsidTr="00F74A8B">
        <w:tc>
          <w:tcPr>
            <w:tcW w:w="578" w:type="dxa"/>
          </w:tcPr>
          <w:p w:rsidR="009672D5" w:rsidRPr="002742B6" w:rsidRDefault="009672D5" w:rsidP="00F74A8B">
            <w:pPr>
              <w:jc w:val="center"/>
            </w:pPr>
            <w:r w:rsidRPr="002742B6">
              <w:t>135</w:t>
            </w:r>
          </w:p>
        </w:tc>
        <w:tc>
          <w:tcPr>
            <w:tcW w:w="9453" w:type="dxa"/>
          </w:tcPr>
          <w:p w:rsidR="009672D5" w:rsidRPr="002742B6" w:rsidRDefault="009672D5" w:rsidP="00F74A8B">
            <w:pPr>
              <w:pStyle w:val="ConsPlusNormal"/>
              <w:jc w:val="both"/>
              <w:rPr>
                <w:rFonts w:ascii="Times New Roman" w:hAnsi="Times New Roman" w:cs="Times New Roman"/>
                <w:sz w:val="24"/>
                <w:szCs w:val="24"/>
              </w:rPr>
            </w:pPr>
            <w:r w:rsidRPr="002742B6">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136</w:t>
            </w:r>
          </w:p>
        </w:tc>
        <w:tc>
          <w:tcPr>
            <w:tcW w:w="9453" w:type="dxa"/>
          </w:tcPr>
          <w:p w:rsidR="009672D5" w:rsidRPr="002742B6" w:rsidRDefault="009672D5" w:rsidP="00F74A8B">
            <w:pPr>
              <w:widowControl w:val="0"/>
              <w:autoSpaceDE w:val="0"/>
              <w:autoSpaceDN w:val="0"/>
              <w:adjustRightInd w:val="0"/>
              <w:jc w:val="both"/>
            </w:pPr>
            <w:r w:rsidRPr="002742B6">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lastRenderedPageBreak/>
              <w:t>137</w:t>
            </w:r>
          </w:p>
        </w:tc>
        <w:tc>
          <w:tcPr>
            <w:tcW w:w="9453" w:type="dxa"/>
          </w:tcPr>
          <w:p w:rsidR="009672D5" w:rsidRPr="002742B6" w:rsidRDefault="009672D5" w:rsidP="00F74A8B">
            <w:pPr>
              <w:tabs>
                <w:tab w:val="left" w:pos="3360"/>
              </w:tabs>
              <w:jc w:val="both"/>
            </w:pPr>
            <w:r w:rsidRPr="002742B6">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2742B6">
              <w:t>6</w:t>
            </w:r>
            <w:proofErr w:type="gramEnd"/>
            <w:r w:rsidRPr="002742B6">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2742B6">
              <w:t>реализации плана обеспечения транспортной безопасности объекта транспортной инфраструктуры</w:t>
            </w:r>
            <w:proofErr w:type="gramEnd"/>
            <w:r w:rsidRPr="002742B6">
              <w:t xml:space="preserve"> 1 и 2 категории?</w:t>
            </w:r>
          </w:p>
        </w:tc>
      </w:tr>
      <w:tr w:rsidR="009672D5" w:rsidRPr="002742B6" w:rsidTr="00F74A8B">
        <w:tc>
          <w:tcPr>
            <w:tcW w:w="578" w:type="dxa"/>
          </w:tcPr>
          <w:p w:rsidR="009672D5" w:rsidRPr="002742B6" w:rsidRDefault="009672D5" w:rsidP="00F74A8B">
            <w:pPr>
              <w:jc w:val="center"/>
            </w:pPr>
            <w:r w:rsidRPr="002742B6">
              <w:t>138</w:t>
            </w:r>
          </w:p>
        </w:tc>
        <w:tc>
          <w:tcPr>
            <w:tcW w:w="9453" w:type="dxa"/>
          </w:tcPr>
          <w:p w:rsidR="009672D5" w:rsidRPr="002742B6" w:rsidRDefault="009672D5" w:rsidP="00F74A8B">
            <w:pPr>
              <w:jc w:val="both"/>
              <w:rPr>
                <w:sz w:val="28"/>
                <w:szCs w:val="28"/>
              </w:rPr>
            </w:pPr>
            <w:r w:rsidRPr="002742B6">
              <w:t>С какой периодичностью субъекты транспортной инфраструктуры (перевозчики) в целях обеспечения транспортной безопасности транспортных средств, в соответствии с подпунктом 14 пункта</w:t>
            </w:r>
            <w:proofErr w:type="gramStart"/>
            <w:r w:rsidRPr="002742B6">
              <w:t>6</w:t>
            </w:r>
            <w:proofErr w:type="gramEnd"/>
            <w:r w:rsidRPr="002742B6">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обязаны обеспечить проведение учений и тренировок в целях оценки эффективности и полноты </w:t>
            </w:r>
            <w:proofErr w:type="gramStart"/>
            <w:r w:rsidRPr="002742B6">
              <w:t>реализации плана обеспечения транспортной безопасности объекта транспортной инфраструктуры</w:t>
            </w:r>
            <w:proofErr w:type="gramEnd"/>
            <w:r w:rsidRPr="002742B6">
              <w:t xml:space="preserve"> 3 категории?</w:t>
            </w:r>
          </w:p>
        </w:tc>
      </w:tr>
      <w:tr w:rsidR="009672D5" w:rsidRPr="002742B6" w:rsidTr="00F74A8B">
        <w:tc>
          <w:tcPr>
            <w:tcW w:w="578" w:type="dxa"/>
          </w:tcPr>
          <w:p w:rsidR="009672D5" w:rsidRPr="002742B6" w:rsidRDefault="009672D5" w:rsidP="00F74A8B">
            <w:pPr>
              <w:jc w:val="center"/>
            </w:pPr>
            <w:r w:rsidRPr="002742B6">
              <w:t>139</w:t>
            </w:r>
          </w:p>
        </w:tc>
        <w:tc>
          <w:tcPr>
            <w:tcW w:w="9453" w:type="dxa"/>
          </w:tcPr>
          <w:p w:rsidR="009672D5" w:rsidRPr="002742B6" w:rsidRDefault="009672D5" w:rsidP="00F74A8B">
            <w:pPr>
              <w:jc w:val="both"/>
              <w:rPr>
                <w:sz w:val="28"/>
                <w:szCs w:val="28"/>
              </w:rPr>
            </w:pPr>
            <w:r w:rsidRPr="002742B6">
              <w:t xml:space="preserve">В соответствии с пунктом 2, Приказа Минтранса РФ от «11» февраля 2010 года № 34 «Об утверждении </w:t>
            </w:r>
            <w:proofErr w:type="gramStart"/>
            <w:r w:rsidRPr="002742B6">
              <w:t>Порядка разработки планов обеспечения транспортной безопасности объектов транспортной инфраструктуры</w:t>
            </w:r>
            <w:proofErr w:type="gramEnd"/>
            <w:r w:rsidRPr="002742B6">
              <w:t xml:space="preserve"> и транспортных средств», в плане обеспечения транспортной безопасности транспортного средства не отражаются сведения:</w:t>
            </w:r>
          </w:p>
        </w:tc>
      </w:tr>
      <w:tr w:rsidR="009672D5" w:rsidRPr="002742B6" w:rsidTr="00F74A8B">
        <w:tc>
          <w:tcPr>
            <w:tcW w:w="578" w:type="dxa"/>
          </w:tcPr>
          <w:p w:rsidR="009672D5" w:rsidRPr="002742B6" w:rsidRDefault="009672D5" w:rsidP="00F74A8B">
            <w:pPr>
              <w:jc w:val="center"/>
            </w:pPr>
            <w:r w:rsidRPr="002742B6">
              <w:t>140</w:t>
            </w:r>
          </w:p>
        </w:tc>
        <w:tc>
          <w:tcPr>
            <w:tcW w:w="9453" w:type="dxa"/>
          </w:tcPr>
          <w:p w:rsidR="009672D5" w:rsidRPr="002742B6" w:rsidRDefault="009672D5" w:rsidP="00F74A8B">
            <w:pPr>
              <w:tabs>
                <w:tab w:val="left" w:pos="3360"/>
              </w:tabs>
              <w:jc w:val="both"/>
            </w:pPr>
            <w:proofErr w:type="gramStart"/>
            <w:r w:rsidRPr="002742B6">
              <w:t>Реализовать предусмотренные планом объекта транспортной инфраструктуры дорожного хозяйства,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9672D5" w:rsidRPr="002742B6" w:rsidTr="00F74A8B">
        <w:tc>
          <w:tcPr>
            <w:tcW w:w="578" w:type="dxa"/>
          </w:tcPr>
          <w:p w:rsidR="009672D5" w:rsidRPr="002742B6" w:rsidRDefault="009672D5" w:rsidP="00F74A8B">
            <w:pPr>
              <w:jc w:val="center"/>
            </w:pPr>
            <w:r w:rsidRPr="002742B6">
              <w:t>141</w:t>
            </w:r>
          </w:p>
        </w:tc>
        <w:tc>
          <w:tcPr>
            <w:tcW w:w="9453" w:type="dxa"/>
          </w:tcPr>
          <w:p w:rsidR="009672D5" w:rsidRPr="002742B6" w:rsidRDefault="009672D5" w:rsidP="00F74A8B">
            <w:pPr>
              <w:jc w:val="both"/>
              <w:rPr>
                <w:sz w:val="28"/>
                <w:szCs w:val="28"/>
              </w:rPr>
            </w:pPr>
            <w:proofErr w:type="gramStart"/>
            <w:r w:rsidRPr="002742B6">
              <w:t>Реализовать предусмотренные планом транспортного средства автомобильного транспорта и городского наземного электрического транспорта дополнительные меры при изменении уровня безопасности в сроки, не превышающие:</w:t>
            </w:r>
            <w:proofErr w:type="gramEnd"/>
          </w:p>
        </w:tc>
      </w:tr>
      <w:tr w:rsidR="009672D5" w:rsidRPr="002742B6" w:rsidTr="00F74A8B">
        <w:tc>
          <w:tcPr>
            <w:tcW w:w="578" w:type="dxa"/>
          </w:tcPr>
          <w:p w:rsidR="009672D5" w:rsidRPr="002742B6" w:rsidRDefault="009672D5" w:rsidP="00F74A8B">
            <w:pPr>
              <w:jc w:val="center"/>
            </w:pPr>
            <w:r w:rsidRPr="002742B6">
              <w:t>142</w:t>
            </w:r>
          </w:p>
        </w:tc>
        <w:tc>
          <w:tcPr>
            <w:tcW w:w="9453" w:type="dxa"/>
          </w:tcPr>
          <w:p w:rsidR="009672D5" w:rsidRPr="002742B6" w:rsidRDefault="009672D5" w:rsidP="00F74A8B">
            <w:pPr>
              <w:jc w:val="both"/>
              <w:rPr>
                <w:sz w:val="28"/>
                <w:szCs w:val="28"/>
              </w:rPr>
            </w:pPr>
            <w:r w:rsidRPr="002742B6">
              <w:t xml:space="preserve">Уголовная ответственность за обеспечение транспортной безопасности наступает в случае: </w:t>
            </w:r>
          </w:p>
        </w:tc>
      </w:tr>
      <w:tr w:rsidR="009672D5" w:rsidRPr="002742B6" w:rsidTr="00F74A8B">
        <w:tc>
          <w:tcPr>
            <w:tcW w:w="578" w:type="dxa"/>
          </w:tcPr>
          <w:p w:rsidR="009672D5" w:rsidRPr="002742B6" w:rsidRDefault="009672D5" w:rsidP="00F74A8B">
            <w:pPr>
              <w:jc w:val="center"/>
            </w:pPr>
            <w:r w:rsidRPr="002742B6">
              <w:t>143</w:t>
            </w:r>
          </w:p>
        </w:tc>
        <w:tc>
          <w:tcPr>
            <w:tcW w:w="9453" w:type="dxa"/>
          </w:tcPr>
          <w:p w:rsidR="009672D5" w:rsidRPr="002742B6" w:rsidRDefault="009672D5" w:rsidP="00F74A8B">
            <w:pPr>
              <w:jc w:val="both"/>
              <w:rPr>
                <w:sz w:val="28"/>
                <w:szCs w:val="28"/>
              </w:rPr>
            </w:pPr>
            <w:r w:rsidRPr="002742B6">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9672D5" w:rsidRPr="002742B6" w:rsidTr="00F74A8B">
        <w:tc>
          <w:tcPr>
            <w:tcW w:w="578" w:type="dxa"/>
          </w:tcPr>
          <w:p w:rsidR="009672D5" w:rsidRPr="002742B6" w:rsidRDefault="009672D5" w:rsidP="00F74A8B">
            <w:pPr>
              <w:jc w:val="center"/>
            </w:pPr>
            <w:r w:rsidRPr="002742B6">
              <w:t>144</w:t>
            </w:r>
          </w:p>
        </w:tc>
        <w:tc>
          <w:tcPr>
            <w:tcW w:w="9453" w:type="dxa"/>
          </w:tcPr>
          <w:p w:rsidR="009672D5" w:rsidRPr="002742B6" w:rsidRDefault="009672D5" w:rsidP="00F74A8B">
            <w:pPr>
              <w:jc w:val="both"/>
              <w:rPr>
                <w:sz w:val="28"/>
                <w:szCs w:val="28"/>
              </w:rPr>
            </w:pPr>
            <w:proofErr w:type="gramStart"/>
            <w:r w:rsidRPr="002742B6">
              <w:t>Какое наказание не предусмотрено частью 2 статьи 263.1 «Уголовного кодекса Российской Федерации» от «13» июля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9672D5" w:rsidRPr="002742B6" w:rsidTr="00F74A8B">
        <w:tc>
          <w:tcPr>
            <w:tcW w:w="578" w:type="dxa"/>
          </w:tcPr>
          <w:p w:rsidR="009672D5" w:rsidRPr="002742B6" w:rsidRDefault="009672D5" w:rsidP="00F74A8B">
            <w:pPr>
              <w:jc w:val="center"/>
            </w:pPr>
            <w:r w:rsidRPr="002742B6">
              <w:t>145</w:t>
            </w:r>
          </w:p>
        </w:tc>
        <w:tc>
          <w:tcPr>
            <w:tcW w:w="9453" w:type="dxa"/>
          </w:tcPr>
          <w:p w:rsidR="009672D5" w:rsidRPr="002742B6" w:rsidRDefault="009672D5" w:rsidP="00F74A8B">
            <w:pPr>
              <w:jc w:val="both"/>
              <w:rPr>
                <w:sz w:val="28"/>
                <w:szCs w:val="28"/>
              </w:rPr>
            </w:pPr>
            <w:r w:rsidRPr="002742B6">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(бездействия) не содержат уголовно наказуемого деяния (КоАП РФ), влечет наложение административного штрафа </w:t>
            </w:r>
            <w:proofErr w:type="gramStart"/>
            <w:r w:rsidRPr="002742B6">
              <w:t>на</w:t>
            </w:r>
            <w:proofErr w:type="gramEnd"/>
            <w:r w:rsidRPr="002742B6">
              <w:t xml:space="preserve"> от граждан</w:t>
            </w:r>
          </w:p>
        </w:tc>
      </w:tr>
      <w:tr w:rsidR="009672D5" w:rsidRPr="002742B6" w:rsidTr="00F74A8B">
        <w:tc>
          <w:tcPr>
            <w:tcW w:w="578" w:type="dxa"/>
          </w:tcPr>
          <w:p w:rsidR="009672D5" w:rsidRPr="002742B6" w:rsidRDefault="009672D5" w:rsidP="00F74A8B">
            <w:pPr>
              <w:jc w:val="center"/>
            </w:pPr>
            <w:r w:rsidRPr="002742B6">
              <w:t>146</w:t>
            </w:r>
          </w:p>
        </w:tc>
        <w:tc>
          <w:tcPr>
            <w:tcW w:w="9453" w:type="dxa"/>
          </w:tcPr>
          <w:p w:rsidR="009672D5" w:rsidRPr="002742B6" w:rsidRDefault="009672D5" w:rsidP="00F74A8B">
            <w:pPr>
              <w:jc w:val="both"/>
              <w:rPr>
                <w:sz w:val="28"/>
                <w:szCs w:val="28"/>
              </w:rPr>
            </w:pPr>
            <w:r w:rsidRPr="002742B6">
              <w:t>Действие (бездействие) по обеспечению транспортной безопасности, совершенное умышленно, влечет наложение административного штрафа на граждан в размере/административный арест на срок:</w:t>
            </w:r>
          </w:p>
        </w:tc>
      </w:tr>
      <w:tr w:rsidR="009672D5" w:rsidRPr="002742B6" w:rsidTr="00F74A8B">
        <w:tc>
          <w:tcPr>
            <w:tcW w:w="578" w:type="dxa"/>
          </w:tcPr>
          <w:p w:rsidR="009672D5" w:rsidRPr="002742B6" w:rsidRDefault="009672D5" w:rsidP="00F74A8B">
            <w:pPr>
              <w:jc w:val="center"/>
            </w:pPr>
            <w:r w:rsidRPr="002742B6">
              <w:lastRenderedPageBreak/>
              <w:t>147</w:t>
            </w:r>
          </w:p>
        </w:tc>
        <w:tc>
          <w:tcPr>
            <w:tcW w:w="9453" w:type="dxa"/>
          </w:tcPr>
          <w:p w:rsidR="009672D5" w:rsidRPr="002742B6" w:rsidRDefault="009672D5" w:rsidP="00F74A8B">
            <w:pPr>
              <w:jc w:val="both"/>
            </w:pPr>
            <w:r w:rsidRPr="002742B6">
              <w:t>Отказ пассажира от досмотра, дополнительного досмотра и повторного досмотра в целях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148</w:t>
            </w:r>
          </w:p>
        </w:tc>
        <w:tc>
          <w:tcPr>
            <w:tcW w:w="9453" w:type="dxa"/>
          </w:tcPr>
          <w:p w:rsidR="009672D5" w:rsidRPr="002742B6" w:rsidRDefault="009672D5" w:rsidP="00F74A8B">
            <w:pPr>
              <w:jc w:val="both"/>
              <w:rPr>
                <w:sz w:val="28"/>
                <w:szCs w:val="28"/>
              </w:rPr>
            </w:pPr>
            <w:r w:rsidRPr="002742B6">
              <w:t xml:space="preserve">Сколько времени </w:t>
            </w:r>
            <w:proofErr w:type="gramStart"/>
            <w:r w:rsidRPr="002742B6">
              <w:t>согласно приказа</w:t>
            </w:r>
            <w:proofErr w:type="gramEnd"/>
            <w:r w:rsidRPr="002742B6">
              <w:t xml:space="preserve"> Министерства транспорта Российской Федерации от 8.09.2014 г. №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 назначенных в качестве лиц, ответственных за обеспечение транспортной безопасности на ОТИ и ТС:</w:t>
            </w:r>
          </w:p>
        </w:tc>
      </w:tr>
      <w:tr w:rsidR="009672D5" w:rsidRPr="002742B6" w:rsidTr="00F74A8B">
        <w:tc>
          <w:tcPr>
            <w:tcW w:w="578" w:type="dxa"/>
          </w:tcPr>
          <w:p w:rsidR="009672D5" w:rsidRPr="002742B6" w:rsidRDefault="009672D5" w:rsidP="00F74A8B">
            <w:pPr>
              <w:jc w:val="center"/>
            </w:pPr>
            <w:r w:rsidRPr="002742B6">
              <w:t>149</w:t>
            </w:r>
          </w:p>
        </w:tc>
        <w:tc>
          <w:tcPr>
            <w:tcW w:w="9453" w:type="dxa"/>
          </w:tcPr>
          <w:p w:rsidR="009672D5" w:rsidRPr="002742B6" w:rsidRDefault="009672D5" w:rsidP="00F74A8B">
            <w:pPr>
              <w:jc w:val="both"/>
              <w:rPr>
                <w:sz w:val="28"/>
                <w:szCs w:val="28"/>
              </w:rPr>
            </w:pPr>
            <w:r w:rsidRPr="002742B6">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9672D5" w:rsidRPr="002742B6" w:rsidTr="00F74A8B">
        <w:tc>
          <w:tcPr>
            <w:tcW w:w="578" w:type="dxa"/>
          </w:tcPr>
          <w:p w:rsidR="009672D5" w:rsidRPr="002742B6" w:rsidRDefault="009672D5" w:rsidP="00F74A8B">
            <w:pPr>
              <w:jc w:val="center"/>
            </w:pPr>
            <w:r w:rsidRPr="002742B6">
              <w:t>150</w:t>
            </w:r>
          </w:p>
        </w:tc>
        <w:tc>
          <w:tcPr>
            <w:tcW w:w="9453" w:type="dxa"/>
          </w:tcPr>
          <w:p w:rsidR="009672D5" w:rsidRPr="002742B6" w:rsidRDefault="009672D5" w:rsidP="00F74A8B">
            <w:pPr>
              <w:widowControl w:val="0"/>
              <w:autoSpaceDE w:val="0"/>
              <w:autoSpaceDN w:val="0"/>
              <w:adjustRightInd w:val="0"/>
              <w:jc w:val="both"/>
            </w:pPr>
            <w:r w:rsidRPr="002742B6">
              <w:rPr>
                <w:u w:val="single"/>
              </w:rPr>
              <w:t>Выберите неправильное утверждение</w:t>
            </w:r>
            <w:r w:rsidRPr="002742B6">
              <w:t xml:space="preserve">. </w:t>
            </w:r>
          </w:p>
          <w:p w:rsidR="009672D5" w:rsidRPr="002742B6" w:rsidRDefault="009672D5" w:rsidP="00F74A8B">
            <w:pPr>
              <w:jc w:val="both"/>
              <w:rPr>
                <w:sz w:val="28"/>
                <w:szCs w:val="28"/>
              </w:rPr>
            </w:pPr>
            <w:r w:rsidRPr="002742B6">
              <w:t xml:space="preserve">Работники, осуществляющие наблюдение и собеседование,  в соответствии с пунктом 72, статьи </w:t>
            </w:r>
            <w:r w:rsidRPr="002742B6">
              <w:rPr>
                <w:lang w:val="en-US"/>
              </w:rPr>
              <w:t>V</w:t>
            </w:r>
            <w:r w:rsidRPr="002742B6">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9672D5" w:rsidRPr="002742B6" w:rsidTr="00F74A8B">
        <w:tc>
          <w:tcPr>
            <w:tcW w:w="578" w:type="dxa"/>
          </w:tcPr>
          <w:p w:rsidR="009672D5" w:rsidRPr="002742B6" w:rsidRDefault="009672D5" w:rsidP="00F74A8B">
            <w:pPr>
              <w:jc w:val="center"/>
            </w:pPr>
            <w:r w:rsidRPr="002742B6">
              <w:t>151</w:t>
            </w:r>
          </w:p>
        </w:tc>
        <w:tc>
          <w:tcPr>
            <w:tcW w:w="9453" w:type="dxa"/>
          </w:tcPr>
          <w:p w:rsidR="009672D5" w:rsidRPr="002742B6" w:rsidRDefault="009672D5" w:rsidP="00F74A8B">
            <w:pPr>
              <w:jc w:val="both"/>
              <w:rPr>
                <w:sz w:val="28"/>
                <w:szCs w:val="28"/>
              </w:rPr>
            </w:pPr>
            <w:r w:rsidRPr="002742B6">
              <w:t>Какие средства, в соответствии с пунктом 8, статьи12.2 Федерального закона от «09» февраля 2007 года № 16-ФЗ «О транспортной безопасности», не относятся к техническим средствам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152</w:t>
            </w:r>
          </w:p>
        </w:tc>
        <w:tc>
          <w:tcPr>
            <w:tcW w:w="9453" w:type="dxa"/>
          </w:tcPr>
          <w:p w:rsidR="009672D5" w:rsidRPr="002742B6" w:rsidRDefault="009672D5" w:rsidP="00F74A8B">
            <w:pPr>
              <w:jc w:val="both"/>
              <w:rPr>
                <w:sz w:val="28"/>
                <w:szCs w:val="28"/>
              </w:rPr>
            </w:pPr>
            <w:r w:rsidRPr="002742B6">
              <w:t>В каком документе должна содержаться информация о местах размещения и составе технических средств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153</w:t>
            </w:r>
          </w:p>
        </w:tc>
        <w:tc>
          <w:tcPr>
            <w:tcW w:w="9453" w:type="dxa"/>
          </w:tcPr>
          <w:p w:rsidR="009672D5" w:rsidRPr="002742B6" w:rsidRDefault="009672D5" w:rsidP="00F74A8B">
            <w:pPr>
              <w:jc w:val="both"/>
              <w:rPr>
                <w:sz w:val="28"/>
                <w:szCs w:val="28"/>
              </w:rPr>
            </w:pPr>
            <w:proofErr w:type="gramStart"/>
            <w:r w:rsidRPr="002742B6">
              <w:t>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на критические элементы объекта транспортной инфраструктуры только в сопровождении:</w:t>
            </w:r>
            <w:proofErr w:type="gramEnd"/>
          </w:p>
        </w:tc>
      </w:tr>
      <w:tr w:rsidR="009672D5" w:rsidRPr="002742B6" w:rsidTr="00F74A8B">
        <w:tc>
          <w:tcPr>
            <w:tcW w:w="578" w:type="dxa"/>
          </w:tcPr>
          <w:p w:rsidR="009672D5" w:rsidRPr="002742B6" w:rsidRDefault="009672D5" w:rsidP="00F74A8B">
            <w:pPr>
              <w:jc w:val="center"/>
            </w:pPr>
            <w:r w:rsidRPr="002742B6">
              <w:t>154</w:t>
            </w:r>
          </w:p>
        </w:tc>
        <w:tc>
          <w:tcPr>
            <w:tcW w:w="9453" w:type="dxa"/>
          </w:tcPr>
          <w:p w:rsidR="009672D5" w:rsidRPr="002742B6" w:rsidRDefault="009672D5" w:rsidP="00F74A8B">
            <w:pPr>
              <w:jc w:val="both"/>
              <w:rPr>
                <w:sz w:val="28"/>
                <w:szCs w:val="28"/>
              </w:rPr>
            </w:pPr>
            <w:r w:rsidRPr="002742B6">
              <w:rPr>
                <w:u w:val="single"/>
              </w:rPr>
              <w:t>Выберите неверное утверждение</w:t>
            </w:r>
            <w:r w:rsidRPr="002742B6">
              <w:t xml:space="preserve">. </w:t>
            </w:r>
            <w:proofErr w:type="gramStart"/>
            <w:r w:rsidRPr="002742B6">
              <w:t xml:space="preserve">Перевозчики и субъекты транспортной инфраструктуры, в соответствии с пунктом 3, статьи </w:t>
            </w:r>
            <w:r w:rsidRPr="002742B6">
              <w:rPr>
                <w:lang w:val="en-US"/>
              </w:rPr>
              <w:t>I</w:t>
            </w:r>
            <w:r w:rsidRPr="002742B6">
              <w:t xml:space="preserve">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РФ от «19» июля 2012 года № 243, обеспечивают передачу сведений по перевозкам пассажиров, включая персональные данные о пассажирах и персонале (экипаже) транспортных</w:t>
            </w:r>
            <w:proofErr w:type="gramEnd"/>
            <w:r w:rsidRPr="002742B6">
              <w:t xml:space="preserve"> средств, полученные</w:t>
            </w:r>
            <w:proofErr w:type="gramStart"/>
            <w:r w:rsidRPr="002742B6">
              <w:t xml:space="preserve"> :</w:t>
            </w:r>
            <w:proofErr w:type="gramEnd"/>
          </w:p>
        </w:tc>
      </w:tr>
      <w:tr w:rsidR="009672D5" w:rsidRPr="002742B6" w:rsidTr="00F74A8B">
        <w:tc>
          <w:tcPr>
            <w:tcW w:w="578" w:type="dxa"/>
          </w:tcPr>
          <w:p w:rsidR="009672D5" w:rsidRPr="002742B6" w:rsidRDefault="009672D5" w:rsidP="00F74A8B">
            <w:pPr>
              <w:jc w:val="center"/>
            </w:pPr>
            <w:r w:rsidRPr="002742B6">
              <w:t>155</w:t>
            </w:r>
          </w:p>
        </w:tc>
        <w:tc>
          <w:tcPr>
            <w:tcW w:w="9453" w:type="dxa"/>
          </w:tcPr>
          <w:p w:rsidR="009672D5" w:rsidRPr="002742B6" w:rsidRDefault="009672D5" w:rsidP="00F74A8B">
            <w:pPr>
              <w:jc w:val="both"/>
              <w:rPr>
                <w:sz w:val="28"/>
                <w:szCs w:val="28"/>
              </w:rPr>
            </w:pPr>
            <w:proofErr w:type="gramStart"/>
            <w:r w:rsidRPr="002742B6">
              <w:t xml:space="preserve">С какой целью, в соответствии с пунктом 5, главы </w:t>
            </w:r>
            <w:r w:rsidRPr="002742B6">
              <w:rPr>
                <w:lang w:val="en-US"/>
              </w:rPr>
              <w:t>I</w:t>
            </w:r>
            <w:r w:rsidRPr="002742B6">
              <w:t xml:space="preserve"> Порядка проверки субъектов транспортной инфраструктуры, перевозчиков, застройщиков объектов транспортной инфраструктуры с использованием тест-предметов и тест-объектов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утвержденного приказом Минтранса РФ от «25» сентября 2014 года № 269</w:t>
            </w:r>
            <w:proofErr w:type="gramEnd"/>
            <w:r w:rsidRPr="002742B6">
              <w:t xml:space="preserve">, проводятся плановые и внеплановые выездные проверки с использованием </w:t>
            </w:r>
            <w:proofErr w:type="gramStart"/>
            <w:r w:rsidRPr="002742B6">
              <w:t>тест-предметов</w:t>
            </w:r>
            <w:proofErr w:type="gramEnd"/>
            <w:r w:rsidRPr="002742B6">
              <w:t xml:space="preserve"> и (или) тест-объектов?</w:t>
            </w:r>
          </w:p>
        </w:tc>
      </w:tr>
      <w:tr w:rsidR="009672D5" w:rsidRPr="002742B6" w:rsidTr="00F74A8B">
        <w:tc>
          <w:tcPr>
            <w:tcW w:w="578" w:type="dxa"/>
          </w:tcPr>
          <w:p w:rsidR="009672D5" w:rsidRPr="002742B6" w:rsidRDefault="009672D5" w:rsidP="00F74A8B">
            <w:pPr>
              <w:jc w:val="center"/>
            </w:pPr>
            <w:r w:rsidRPr="002742B6">
              <w:t>156</w:t>
            </w:r>
          </w:p>
        </w:tc>
        <w:tc>
          <w:tcPr>
            <w:tcW w:w="9453" w:type="dxa"/>
          </w:tcPr>
          <w:p w:rsidR="009672D5" w:rsidRPr="002742B6" w:rsidRDefault="009672D5" w:rsidP="00F74A8B">
            <w:pPr>
              <w:jc w:val="both"/>
            </w:pPr>
            <w:r w:rsidRPr="002742B6">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157</w:t>
            </w:r>
          </w:p>
        </w:tc>
        <w:tc>
          <w:tcPr>
            <w:tcW w:w="9453" w:type="dxa"/>
          </w:tcPr>
          <w:p w:rsidR="009672D5" w:rsidRPr="002742B6" w:rsidRDefault="009672D5" w:rsidP="00F74A8B">
            <w:pPr>
              <w:widowControl w:val="0"/>
              <w:autoSpaceDE w:val="0"/>
              <w:autoSpaceDN w:val="0"/>
              <w:adjustRightInd w:val="0"/>
              <w:jc w:val="both"/>
            </w:pPr>
            <w:r w:rsidRPr="002742B6">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158</w:t>
            </w:r>
          </w:p>
        </w:tc>
        <w:tc>
          <w:tcPr>
            <w:tcW w:w="9453" w:type="dxa"/>
          </w:tcPr>
          <w:p w:rsidR="009672D5" w:rsidRPr="002742B6" w:rsidRDefault="009672D5" w:rsidP="00F74A8B">
            <w:pPr>
              <w:widowControl w:val="0"/>
              <w:autoSpaceDE w:val="0"/>
              <w:autoSpaceDN w:val="0"/>
              <w:adjustRightInd w:val="0"/>
              <w:jc w:val="both"/>
            </w:pPr>
            <w:r w:rsidRPr="002742B6">
              <w:t xml:space="preserve">Какие документы  уполномоченных сотрудников МВД России и ФСБ России не </w:t>
            </w:r>
            <w:r w:rsidRPr="002742B6">
              <w:lastRenderedPageBreak/>
              <w:t>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lastRenderedPageBreak/>
              <w:t>159</w:t>
            </w:r>
          </w:p>
        </w:tc>
        <w:tc>
          <w:tcPr>
            <w:tcW w:w="9453" w:type="dxa"/>
          </w:tcPr>
          <w:p w:rsidR="009672D5" w:rsidRPr="002742B6" w:rsidRDefault="009672D5" w:rsidP="00F74A8B">
            <w:pPr>
              <w:widowControl w:val="0"/>
              <w:autoSpaceDE w:val="0"/>
              <w:autoSpaceDN w:val="0"/>
              <w:adjustRightInd w:val="0"/>
              <w:jc w:val="both"/>
            </w:pPr>
            <w:r w:rsidRPr="002742B6">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160</w:t>
            </w:r>
          </w:p>
        </w:tc>
        <w:tc>
          <w:tcPr>
            <w:tcW w:w="9453" w:type="dxa"/>
          </w:tcPr>
          <w:p w:rsidR="009672D5" w:rsidRPr="002742B6" w:rsidRDefault="009672D5" w:rsidP="00F74A8B">
            <w:pPr>
              <w:widowControl w:val="0"/>
              <w:autoSpaceDE w:val="0"/>
              <w:autoSpaceDN w:val="0"/>
              <w:adjustRightInd w:val="0"/>
              <w:jc w:val="both"/>
            </w:pPr>
            <w:r w:rsidRPr="002742B6">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161</w:t>
            </w:r>
          </w:p>
        </w:tc>
        <w:tc>
          <w:tcPr>
            <w:tcW w:w="9453" w:type="dxa"/>
          </w:tcPr>
          <w:p w:rsidR="009672D5" w:rsidRPr="002742B6" w:rsidRDefault="009672D5" w:rsidP="00F74A8B">
            <w:pPr>
              <w:jc w:val="both"/>
            </w:pPr>
            <w:r w:rsidRPr="002742B6">
              <w:t>Основная задача подразделения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162</w:t>
            </w:r>
          </w:p>
        </w:tc>
        <w:tc>
          <w:tcPr>
            <w:tcW w:w="9453" w:type="dxa"/>
          </w:tcPr>
          <w:p w:rsidR="009672D5" w:rsidRPr="002742B6" w:rsidRDefault="009672D5" w:rsidP="00F74A8B">
            <w:pPr>
              <w:widowControl w:val="0"/>
              <w:autoSpaceDE w:val="0"/>
              <w:autoSpaceDN w:val="0"/>
              <w:adjustRightInd w:val="0"/>
              <w:jc w:val="both"/>
            </w:pPr>
            <w:r w:rsidRPr="002742B6">
              <w:t xml:space="preserve">Выберите наиболее правильное утверждение. </w:t>
            </w:r>
            <w:proofErr w:type="gramStart"/>
            <w:r w:rsidRPr="002742B6">
              <w:t>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2742B6">
              <w:t xml:space="preserve"> и транспортных </w:t>
            </w:r>
            <w:proofErr w:type="gramStart"/>
            <w:r w:rsidRPr="002742B6">
              <w:t>средствах</w:t>
            </w:r>
            <w:proofErr w:type="gramEnd"/>
            <w:r w:rsidRPr="002742B6">
              <w:t>», используют:</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163</w:t>
            </w:r>
          </w:p>
        </w:tc>
        <w:tc>
          <w:tcPr>
            <w:tcW w:w="9453" w:type="dxa"/>
          </w:tcPr>
          <w:p w:rsidR="009672D5" w:rsidRPr="002742B6" w:rsidRDefault="009672D5" w:rsidP="00F74A8B">
            <w:pPr>
              <w:jc w:val="both"/>
              <w:rPr>
                <w:sz w:val="28"/>
                <w:szCs w:val="28"/>
              </w:rPr>
            </w:pPr>
            <w:r w:rsidRPr="002742B6">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r>
      <w:tr w:rsidR="009672D5" w:rsidRPr="002742B6" w:rsidTr="00F74A8B">
        <w:tc>
          <w:tcPr>
            <w:tcW w:w="578" w:type="dxa"/>
          </w:tcPr>
          <w:p w:rsidR="009672D5" w:rsidRPr="002742B6" w:rsidRDefault="009672D5" w:rsidP="00F74A8B">
            <w:pPr>
              <w:jc w:val="center"/>
            </w:pPr>
            <w:r w:rsidRPr="002742B6">
              <w:t>164</w:t>
            </w:r>
          </w:p>
        </w:tc>
        <w:tc>
          <w:tcPr>
            <w:tcW w:w="9453" w:type="dxa"/>
          </w:tcPr>
          <w:p w:rsidR="009672D5" w:rsidRPr="002742B6" w:rsidRDefault="009672D5" w:rsidP="00F74A8B">
            <w:pPr>
              <w:jc w:val="both"/>
              <w:rPr>
                <w:sz w:val="28"/>
                <w:szCs w:val="28"/>
              </w:rPr>
            </w:pPr>
            <w:r w:rsidRPr="002742B6">
              <w:t xml:space="preserve">О проведении плановой проверки субъект уведомляется Управлением (территориальным органом </w:t>
            </w:r>
            <w:proofErr w:type="spellStart"/>
            <w:r w:rsidRPr="002742B6">
              <w:t>Ространснадзора</w:t>
            </w:r>
            <w:proofErr w:type="spellEnd"/>
            <w:r w:rsidRPr="002742B6">
              <w:t>) не позднее:</w:t>
            </w:r>
          </w:p>
        </w:tc>
      </w:tr>
      <w:tr w:rsidR="009672D5" w:rsidRPr="002742B6" w:rsidTr="00F74A8B">
        <w:tc>
          <w:tcPr>
            <w:tcW w:w="578" w:type="dxa"/>
          </w:tcPr>
          <w:p w:rsidR="009672D5" w:rsidRPr="002742B6" w:rsidRDefault="009672D5" w:rsidP="00F74A8B">
            <w:pPr>
              <w:jc w:val="center"/>
            </w:pPr>
            <w:r w:rsidRPr="002742B6">
              <w:t>165</w:t>
            </w:r>
          </w:p>
        </w:tc>
        <w:tc>
          <w:tcPr>
            <w:tcW w:w="9453" w:type="dxa"/>
          </w:tcPr>
          <w:p w:rsidR="009672D5" w:rsidRPr="002742B6" w:rsidRDefault="009672D5" w:rsidP="00F74A8B">
            <w:pPr>
              <w:jc w:val="both"/>
              <w:rPr>
                <w:sz w:val="28"/>
                <w:szCs w:val="28"/>
              </w:rPr>
            </w:pPr>
            <w:r w:rsidRPr="002742B6">
              <w:t>На кого возлагается обеспечение транспортной безопасности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166</w:t>
            </w:r>
          </w:p>
        </w:tc>
        <w:tc>
          <w:tcPr>
            <w:tcW w:w="9453" w:type="dxa"/>
          </w:tcPr>
          <w:p w:rsidR="009672D5" w:rsidRPr="002742B6" w:rsidRDefault="009672D5" w:rsidP="00F74A8B">
            <w:pPr>
              <w:widowControl w:val="0"/>
              <w:autoSpaceDE w:val="0"/>
              <w:autoSpaceDN w:val="0"/>
              <w:adjustRightInd w:val="0"/>
              <w:jc w:val="both"/>
              <w:rPr>
                <w:u w:val="single"/>
              </w:rPr>
            </w:pPr>
            <w:r w:rsidRPr="002742B6">
              <w:rPr>
                <w:u w:val="single"/>
              </w:rPr>
              <w:t xml:space="preserve">Выберите неправильное утверждение. </w:t>
            </w:r>
          </w:p>
          <w:p w:rsidR="009672D5" w:rsidRPr="002742B6" w:rsidRDefault="009672D5" w:rsidP="00F74A8B">
            <w:pPr>
              <w:jc w:val="both"/>
              <w:rPr>
                <w:sz w:val="28"/>
                <w:szCs w:val="28"/>
              </w:rPr>
            </w:pPr>
            <w:r w:rsidRPr="002742B6">
              <w:t>Основными задачами обеспечения транспортной безопасности, в соответствии с пунктом 2, статьи 2 Федерального закона от «09» февраля 2007 года № 16-ФЗ «О транспортной безопасности», являются:</w:t>
            </w:r>
          </w:p>
        </w:tc>
      </w:tr>
      <w:tr w:rsidR="009672D5" w:rsidRPr="002742B6" w:rsidTr="00F74A8B">
        <w:tc>
          <w:tcPr>
            <w:tcW w:w="578" w:type="dxa"/>
          </w:tcPr>
          <w:p w:rsidR="009672D5" w:rsidRPr="002742B6" w:rsidRDefault="009672D5" w:rsidP="00F74A8B">
            <w:pPr>
              <w:jc w:val="center"/>
            </w:pPr>
            <w:r w:rsidRPr="002742B6">
              <w:t>167</w:t>
            </w:r>
          </w:p>
        </w:tc>
        <w:tc>
          <w:tcPr>
            <w:tcW w:w="9453" w:type="dxa"/>
          </w:tcPr>
          <w:p w:rsidR="009672D5" w:rsidRPr="002742B6" w:rsidRDefault="009672D5" w:rsidP="00F74A8B">
            <w:pPr>
              <w:widowControl w:val="0"/>
              <w:autoSpaceDE w:val="0"/>
              <w:autoSpaceDN w:val="0"/>
              <w:adjustRightInd w:val="0"/>
              <w:jc w:val="both"/>
            </w:pPr>
            <w:r w:rsidRPr="002742B6">
              <w:t>Лица, ответственные за обеспечение транспортной безопасности объекта транспортной инфраструктуры в сфере дорожного хозяйства, автомобильного транспорта</w:t>
            </w:r>
          </w:p>
          <w:p w:rsidR="009672D5" w:rsidRPr="002742B6" w:rsidRDefault="009672D5" w:rsidP="00F74A8B">
            <w:pPr>
              <w:jc w:val="both"/>
              <w:rPr>
                <w:sz w:val="28"/>
                <w:szCs w:val="28"/>
              </w:rPr>
            </w:pPr>
            <w:r w:rsidRPr="002742B6">
              <w:t>и городского наземного электрического транспорта назначаются:</w:t>
            </w:r>
          </w:p>
        </w:tc>
      </w:tr>
      <w:tr w:rsidR="009672D5" w:rsidRPr="002742B6" w:rsidTr="00F74A8B">
        <w:tc>
          <w:tcPr>
            <w:tcW w:w="578" w:type="dxa"/>
          </w:tcPr>
          <w:p w:rsidR="009672D5" w:rsidRPr="002742B6" w:rsidRDefault="009672D5" w:rsidP="00F74A8B">
            <w:pPr>
              <w:jc w:val="center"/>
            </w:pPr>
            <w:r w:rsidRPr="002742B6">
              <w:t>168</w:t>
            </w:r>
          </w:p>
        </w:tc>
        <w:tc>
          <w:tcPr>
            <w:tcW w:w="9453" w:type="dxa"/>
          </w:tcPr>
          <w:p w:rsidR="009672D5" w:rsidRPr="002742B6" w:rsidRDefault="009672D5" w:rsidP="00F74A8B">
            <w:pPr>
              <w:jc w:val="both"/>
            </w:pPr>
            <w:r w:rsidRPr="002742B6">
              <w:t>Что относится к одному из основных принципов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169</w:t>
            </w:r>
          </w:p>
        </w:tc>
        <w:tc>
          <w:tcPr>
            <w:tcW w:w="9453" w:type="dxa"/>
          </w:tcPr>
          <w:p w:rsidR="009672D5" w:rsidRPr="002742B6" w:rsidRDefault="009672D5" w:rsidP="00F74A8B">
            <w:pPr>
              <w:jc w:val="both"/>
            </w:pPr>
            <w:r w:rsidRPr="002742B6">
              <w:t>Включена ли в состав основных задач обеспечения транспортной безопасности задача информационного обеспечения:</w:t>
            </w:r>
          </w:p>
        </w:tc>
      </w:tr>
      <w:tr w:rsidR="009672D5" w:rsidRPr="002742B6" w:rsidTr="00F74A8B">
        <w:tc>
          <w:tcPr>
            <w:tcW w:w="578" w:type="dxa"/>
          </w:tcPr>
          <w:p w:rsidR="009672D5" w:rsidRPr="002742B6" w:rsidRDefault="009672D5" w:rsidP="00F74A8B">
            <w:pPr>
              <w:jc w:val="center"/>
            </w:pPr>
            <w:r w:rsidRPr="002742B6">
              <w:t>170</w:t>
            </w:r>
          </w:p>
        </w:tc>
        <w:tc>
          <w:tcPr>
            <w:tcW w:w="9453" w:type="dxa"/>
          </w:tcPr>
          <w:p w:rsidR="009672D5" w:rsidRPr="002742B6" w:rsidRDefault="009672D5" w:rsidP="00F74A8B">
            <w:pPr>
              <w:jc w:val="both"/>
            </w:pPr>
            <w:r w:rsidRPr="002742B6">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171</w:t>
            </w:r>
          </w:p>
        </w:tc>
        <w:tc>
          <w:tcPr>
            <w:tcW w:w="9453" w:type="dxa"/>
          </w:tcPr>
          <w:p w:rsidR="009672D5" w:rsidRPr="002742B6" w:rsidRDefault="009672D5" w:rsidP="00F74A8B">
            <w:pPr>
              <w:jc w:val="both"/>
            </w:pPr>
            <w:r w:rsidRPr="002742B6">
              <w:t>Согласно Федеральному закону от 9 февраля 2007 г. № 16-ФЗ «О транспортной безопасности» оценка уязвимости – это:</w:t>
            </w:r>
          </w:p>
        </w:tc>
      </w:tr>
      <w:tr w:rsidR="009672D5" w:rsidRPr="002742B6" w:rsidTr="00F74A8B">
        <w:tc>
          <w:tcPr>
            <w:tcW w:w="578" w:type="dxa"/>
          </w:tcPr>
          <w:p w:rsidR="009672D5" w:rsidRPr="002742B6" w:rsidRDefault="009672D5" w:rsidP="00F74A8B">
            <w:pPr>
              <w:jc w:val="center"/>
            </w:pPr>
            <w:r w:rsidRPr="002742B6">
              <w:t>172</w:t>
            </w:r>
          </w:p>
        </w:tc>
        <w:tc>
          <w:tcPr>
            <w:tcW w:w="9453" w:type="dxa"/>
          </w:tcPr>
          <w:p w:rsidR="009672D5" w:rsidRPr="002742B6" w:rsidRDefault="009672D5" w:rsidP="00F74A8B">
            <w:pPr>
              <w:jc w:val="both"/>
            </w:pPr>
            <w:r w:rsidRPr="002742B6">
              <w:t>Контрольно-пропускной пункт (пост) – это:</w:t>
            </w:r>
          </w:p>
        </w:tc>
      </w:tr>
      <w:tr w:rsidR="009672D5" w:rsidRPr="002742B6" w:rsidTr="00F74A8B">
        <w:tc>
          <w:tcPr>
            <w:tcW w:w="578" w:type="dxa"/>
          </w:tcPr>
          <w:p w:rsidR="009672D5" w:rsidRPr="002742B6" w:rsidRDefault="009672D5" w:rsidP="00F74A8B">
            <w:pPr>
              <w:jc w:val="center"/>
            </w:pPr>
            <w:r w:rsidRPr="002742B6">
              <w:t>173</w:t>
            </w:r>
          </w:p>
        </w:tc>
        <w:tc>
          <w:tcPr>
            <w:tcW w:w="9453" w:type="dxa"/>
          </w:tcPr>
          <w:p w:rsidR="009672D5" w:rsidRPr="002742B6" w:rsidRDefault="009672D5" w:rsidP="00F74A8B">
            <w:pPr>
              <w:jc w:val="both"/>
            </w:pPr>
            <w:r w:rsidRPr="002742B6">
              <w:t>Какое определение понятия «Пропускной режим» является правильным?</w:t>
            </w:r>
          </w:p>
        </w:tc>
      </w:tr>
      <w:tr w:rsidR="009672D5" w:rsidRPr="002742B6" w:rsidTr="00F74A8B">
        <w:tc>
          <w:tcPr>
            <w:tcW w:w="578" w:type="dxa"/>
          </w:tcPr>
          <w:p w:rsidR="009672D5" w:rsidRPr="002742B6" w:rsidRDefault="009672D5" w:rsidP="00F74A8B">
            <w:pPr>
              <w:jc w:val="center"/>
            </w:pPr>
            <w:r w:rsidRPr="002742B6">
              <w:t>174</w:t>
            </w:r>
          </w:p>
        </w:tc>
        <w:tc>
          <w:tcPr>
            <w:tcW w:w="9453" w:type="dxa"/>
          </w:tcPr>
          <w:p w:rsidR="009672D5" w:rsidRPr="002742B6" w:rsidRDefault="009672D5" w:rsidP="00F74A8B">
            <w:pPr>
              <w:jc w:val="both"/>
            </w:pPr>
            <w:r w:rsidRPr="002742B6">
              <w:t>Что из перечисленного относится к технологической операции, осуществляемой на ОТИ в целях реализации технологического процесса работы автовокзала (автостанции).</w:t>
            </w:r>
          </w:p>
        </w:tc>
      </w:tr>
      <w:tr w:rsidR="009672D5" w:rsidRPr="002742B6" w:rsidTr="00F74A8B">
        <w:tc>
          <w:tcPr>
            <w:tcW w:w="578" w:type="dxa"/>
          </w:tcPr>
          <w:p w:rsidR="009672D5" w:rsidRPr="002742B6" w:rsidRDefault="009672D5" w:rsidP="00F74A8B">
            <w:pPr>
              <w:jc w:val="center"/>
            </w:pPr>
            <w:r w:rsidRPr="002742B6">
              <w:lastRenderedPageBreak/>
              <w:t>175</w:t>
            </w:r>
          </w:p>
        </w:tc>
        <w:tc>
          <w:tcPr>
            <w:tcW w:w="9453" w:type="dxa"/>
          </w:tcPr>
          <w:p w:rsidR="009672D5" w:rsidRPr="002742B6" w:rsidRDefault="009672D5" w:rsidP="00F74A8B">
            <w:pPr>
              <w:jc w:val="both"/>
            </w:pPr>
            <w:r w:rsidRPr="002742B6">
              <w:t>Что из перечисленного относится к технологической операции, осуществляемой на транспортном средстве в целях реализации технологического цикла работы транспортного средства.</w:t>
            </w:r>
          </w:p>
        </w:tc>
      </w:tr>
      <w:tr w:rsidR="009672D5" w:rsidRPr="002742B6" w:rsidTr="00F74A8B">
        <w:tc>
          <w:tcPr>
            <w:tcW w:w="578" w:type="dxa"/>
          </w:tcPr>
          <w:p w:rsidR="009672D5" w:rsidRPr="002742B6" w:rsidRDefault="009672D5" w:rsidP="00F74A8B">
            <w:pPr>
              <w:jc w:val="center"/>
            </w:pPr>
            <w:r w:rsidRPr="002742B6">
              <w:t>176</w:t>
            </w:r>
          </w:p>
        </w:tc>
        <w:tc>
          <w:tcPr>
            <w:tcW w:w="9453" w:type="dxa"/>
          </w:tcPr>
          <w:p w:rsidR="009672D5" w:rsidRPr="002742B6" w:rsidRDefault="009672D5" w:rsidP="00F74A8B">
            <w:pPr>
              <w:jc w:val="both"/>
            </w:pPr>
            <w:r w:rsidRPr="002742B6">
              <w:t>Основные принципы государственной политики обеспечения транспортной безопасности.</w:t>
            </w:r>
          </w:p>
        </w:tc>
      </w:tr>
      <w:tr w:rsidR="009672D5" w:rsidRPr="002742B6" w:rsidTr="00F74A8B">
        <w:tc>
          <w:tcPr>
            <w:tcW w:w="578" w:type="dxa"/>
          </w:tcPr>
          <w:p w:rsidR="009672D5" w:rsidRPr="002742B6" w:rsidRDefault="009672D5" w:rsidP="00F74A8B">
            <w:pPr>
              <w:jc w:val="center"/>
            </w:pPr>
            <w:r w:rsidRPr="002742B6">
              <w:t>177</w:t>
            </w:r>
          </w:p>
        </w:tc>
        <w:tc>
          <w:tcPr>
            <w:tcW w:w="9453" w:type="dxa"/>
          </w:tcPr>
          <w:p w:rsidR="009672D5" w:rsidRPr="002742B6" w:rsidRDefault="009672D5" w:rsidP="00F74A8B">
            <w:pPr>
              <w:jc w:val="both"/>
            </w:pPr>
            <w:r w:rsidRPr="002742B6">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9672D5" w:rsidRPr="002742B6" w:rsidTr="00F74A8B">
        <w:tc>
          <w:tcPr>
            <w:tcW w:w="578" w:type="dxa"/>
          </w:tcPr>
          <w:p w:rsidR="009672D5" w:rsidRPr="002742B6" w:rsidRDefault="009672D5" w:rsidP="00F74A8B">
            <w:pPr>
              <w:jc w:val="center"/>
            </w:pPr>
            <w:r w:rsidRPr="002742B6">
              <w:t>178</w:t>
            </w:r>
          </w:p>
        </w:tc>
        <w:tc>
          <w:tcPr>
            <w:tcW w:w="9453" w:type="dxa"/>
          </w:tcPr>
          <w:p w:rsidR="009672D5" w:rsidRPr="002742B6" w:rsidRDefault="009672D5" w:rsidP="00F74A8B">
            <w:pPr>
              <w:jc w:val="both"/>
            </w:pPr>
            <w:r w:rsidRPr="002742B6">
              <w:t xml:space="preserve">Возможность размещения или совершения действий в целях </w:t>
            </w:r>
            <w:proofErr w:type="gramStart"/>
            <w:r w:rsidRPr="002742B6">
              <w:t>размещения</w:t>
            </w:r>
            <w:proofErr w:type="gramEnd"/>
            <w:r w:rsidRPr="002742B6">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2742B6">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tc>
      </w:tr>
      <w:tr w:rsidR="009672D5" w:rsidRPr="002742B6" w:rsidTr="00F74A8B">
        <w:tc>
          <w:tcPr>
            <w:tcW w:w="578" w:type="dxa"/>
          </w:tcPr>
          <w:p w:rsidR="009672D5" w:rsidRPr="002742B6" w:rsidRDefault="009672D5" w:rsidP="00F74A8B">
            <w:pPr>
              <w:jc w:val="center"/>
            </w:pPr>
            <w:r w:rsidRPr="002742B6">
              <w:t>179</w:t>
            </w:r>
          </w:p>
        </w:tc>
        <w:tc>
          <w:tcPr>
            <w:tcW w:w="9453" w:type="dxa"/>
          </w:tcPr>
          <w:p w:rsidR="009672D5" w:rsidRPr="002742B6" w:rsidRDefault="009672D5" w:rsidP="00F74A8B">
            <w:pPr>
              <w:jc w:val="both"/>
            </w:pPr>
            <w:proofErr w:type="gramStart"/>
            <w:r w:rsidRPr="002742B6">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2742B6">
              <w:t xml:space="preserve"> транспортной инфраструктуры и транспортных средств», </w:t>
            </w:r>
            <w:proofErr w:type="gramStart"/>
            <w:r w:rsidRPr="002742B6">
              <w:t>определена</w:t>
            </w:r>
            <w:proofErr w:type="gramEnd"/>
            <w:r w:rsidRPr="002742B6">
              <w:t xml:space="preserve"> как:</w:t>
            </w:r>
          </w:p>
        </w:tc>
      </w:tr>
      <w:tr w:rsidR="009672D5" w:rsidRPr="002742B6" w:rsidTr="00F74A8B">
        <w:tc>
          <w:tcPr>
            <w:tcW w:w="578" w:type="dxa"/>
          </w:tcPr>
          <w:p w:rsidR="009672D5" w:rsidRPr="002742B6" w:rsidRDefault="009672D5" w:rsidP="00F74A8B">
            <w:pPr>
              <w:jc w:val="center"/>
            </w:pPr>
            <w:r w:rsidRPr="002742B6">
              <w:t>180</w:t>
            </w:r>
          </w:p>
        </w:tc>
        <w:tc>
          <w:tcPr>
            <w:tcW w:w="9453" w:type="dxa"/>
          </w:tcPr>
          <w:p w:rsidR="009672D5" w:rsidRPr="002742B6" w:rsidRDefault="009672D5" w:rsidP="00F74A8B">
            <w:pPr>
              <w:jc w:val="both"/>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9672D5" w:rsidRPr="002742B6" w:rsidTr="00F74A8B">
        <w:tc>
          <w:tcPr>
            <w:tcW w:w="578" w:type="dxa"/>
          </w:tcPr>
          <w:p w:rsidR="009672D5" w:rsidRPr="002742B6" w:rsidRDefault="009672D5" w:rsidP="00F74A8B">
            <w:pPr>
              <w:jc w:val="center"/>
            </w:pPr>
            <w:r w:rsidRPr="002742B6">
              <w:t>181</w:t>
            </w:r>
          </w:p>
        </w:tc>
        <w:tc>
          <w:tcPr>
            <w:tcW w:w="9453" w:type="dxa"/>
          </w:tcPr>
          <w:p w:rsidR="009672D5" w:rsidRPr="002742B6" w:rsidRDefault="009672D5" w:rsidP="00F74A8B">
            <w:pPr>
              <w:jc w:val="both"/>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9672D5" w:rsidRPr="002742B6" w:rsidTr="00F74A8B">
        <w:tc>
          <w:tcPr>
            <w:tcW w:w="578" w:type="dxa"/>
          </w:tcPr>
          <w:p w:rsidR="009672D5" w:rsidRPr="002742B6" w:rsidRDefault="009672D5" w:rsidP="00F74A8B">
            <w:pPr>
              <w:jc w:val="center"/>
            </w:pPr>
            <w:r w:rsidRPr="002742B6">
              <w:t>182</w:t>
            </w:r>
          </w:p>
        </w:tc>
        <w:tc>
          <w:tcPr>
            <w:tcW w:w="9453" w:type="dxa"/>
          </w:tcPr>
          <w:p w:rsidR="009672D5" w:rsidRPr="002742B6" w:rsidRDefault="009672D5" w:rsidP="00F74A8B">
            <w:pPr>
              <w:jc w:val="both"/>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9672D5" w:rsidRPr="002742B6" w:rsidTr="00F74A8B">
        <w:tc>
          <w:tcPr>
            <w:tcW w:w="578" w:type="dxa"/>
          </w:tcPr>
          <w:p w:rsidR="009672D5" w:rsidRPr="002742B6" w:rsidRDefault="009672D5" w:rsidP="00F74A8B">
            <w:pPr>
              <w:jc w:val="center"/>
            </w:pPr>
            <w:r w:rsidRPr="002742B6">
              <w:t>183</w:t>
            </w:r>
          </w:p>
        </w:tc>
        <w:tc>
          <w:tcPr>
            <w:tcW w:w="9453" w:type="dxa"/>
          </w:tcPr>
          <w:p w:rsidR="009672D5" w:rsidRPr="002742B6" w:rsidRDefault="009672D5" w:rsidP="00F74A8B">
            <w:pPr>
              <w:jc w:val="both"/>
            </w:pPr>
            <w:proofErr w:type="gramStart"/>
            <w:r w:rsidRPr="002742B6">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2742B6">
              <w:t xml:space="preserve"> или транспортного средства при получении решения об изменении </w:t>
            </w:r>
            <w:proofErr w:type="gramStart"/>
            <w:r w:rsidRPr="002742B6">
              <w:t>степени угрозы совершения акта незаконного вмешательства</w:t>
            </w:r>
            <w:proofErr w:type="gramEnd"/>
            <w:r w:rsidRPr="002742B6">
              <w:t>:</w:t>
            </w:r>
          </w:p>
        </w:tc>
      </w:tr>
      <w:tr w:rsidR="009672D5" w:rsidRPr="002742B6" w:rsidTr="00F74A8B">
        <w:tc>
          <w:tcPr>
            <w:tcW w:w="578" w:type="dxa"/>
          </w:tcPr>
          <w:p w:rsidR="009672D5" w:rsidRPr="002742B6" w:rsidRDefault="009672D5" w:rsidP="00F74A8B">
            <w:pPr>
              <w:jc w:val="center"/>
            </w:pPr>
            <w:r w:rsidRPr="002742B6">
              <w:t>184</w:t>
            </w:r>
          </w:p>
        </w:tc>
        <w:tc>
          <w:tcPr>
            <w:tcW w:w="9453" w:type="dxa"/>
          </w:tcPr>
          <w:p w:rsidR="009672D5" w:rsidRPr="002742B6" w:rsidRDefault="009672D5" w:rsidP="00F74A8B">
            <w:pPr>
              <w:jc w:val="both"/>
            </w:pPr>
            <w:proofErr w:type="gramStart"/>
            <w:r w:rsidRPr="002742B6">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 это:</w:t>
            </w:r>
            <w:proofErr w:type="gramEnd"/>
          </w:p>
        </w:tc>
      </w:tr>
      <w:tr w:rsidR="009672D5" w:rsidRPr="002742B6" w:rsidTr="00F74A8B">
        <w:tc>
          <w:tcPr>
            <w:tcW w:w="578" w:type="dxa"/>
          </w:tcPr>
          <w:p w:rsidR="009672D5" w:rsidRPr="002742B6" w:rsidRDefault="009672D5" w:rsidP="00F74A8B">
            <w:pPr>
              <w:jc w:val="center"/>
            </w:pPr>
            <w:r w:rsidRPr="002742B6">
              <w:t>185</w:t>
            </w:r>
          </w:p>
        </w:tc>
        <w:tc>
          <w:tcPr>
            <w:tcW w:w="9453" w:type="dxa"/>
          </w:tcPr>
          <w:p w:rsidR="009672D5" w:rsidRPr="002742B6" w:rsidRDefault="009672D5" w:rsidP="00F74A8B">
            <w:pPr>
              <w:jc w:val="both"/>
            </w:pPr>
            <w:r w:rsidRPr="002742B6">
              <w:t>Уровень террористической опасности подлежит отмене, если:</w:t>
            </w:r>
          </w:p>
        </w:tc>
      </w:tr>
      <w:tr w:rsidR="009672D5" w:rsidRPr="002742B6" w:rsidTr="00F74A8B">
        <w:tc>
          <w:tcPr>
            <w:tcW w:w="578" w:type="dxa"/>
          </w:tcPr>
          <w:p w:rsidR="009672D5" w:rsidRPr="002742B6" w:rsidRDefault="009672D5" w:rsidP="00F74A8B">
            <w:pPr>
              <w:jc w:val="center"/>
            </w:pPr>
            <w:r w:rsidRPr="002742B6">
              <w:t>186</w:t>
            </w:r>
          </w:p>
        </w:tc>
        <w:tc>
          <w:tcPr>
            <w:tcW w:w="9453" w:type="dxa"/>
          </w:tcPr>
          <w:p w:rsidR="009672D5" w:rsidRPr="002742B6" w:rsidRDefault="009672D5" w:rsidP="00F74A8B">
            <w:pPr>
              <w:jc w:val="both"/>
            </w:pPr>
            <w:r w:rsidRPr="002742B6">
              <w:t>Какое определение понятия «транспортный комплекс» является правильным:</w:t>
            </w:r>
          </w:p>
        </w:tc>
      </w:tr>
      <w:tr w:rsidR="009672D5" w:rsidRPr="002742B6" w:rsidTr="00F74A8B">
        <w:tc>
          <w:tcPr>
            <w:tcW w:w="578" w:type="dxa"/>
          </w:tcPr>
          <w:p w:rsidR="009672D5" w:rsidRPr="002742B6" w:rsidRDefault="009672D5" w:rsidP="00F74A8B">
            <w:pPr>
              <w:jc w:val="center"/>
            </w:pPr>
            <w:r w:rsidRPr="002742B6">
              <w:t>187</w:t>
            </w:r>
          </w:p>
        </w:tc>
        <w:tc>
          <w:tcPr>
            <w:tcW w:w="9453" w:type="dxa"/>
          </w:tcPr>
          <w:p w:rsidR="009672D5" w:rsidRPr="002742B6" w:rsidRDefault="009672D5" w:rsidP="00F74A8B">
            <w:pPr>
              <w:jc w:val="both"/>
              <w:rPr>
                <w:sz w:val="28"/>
                <w:szCs w:val="28"/>
              </w:rPr>
            </w:pPr>
            <w:r w:rsidRPr="002742B6">
              <w:t>Уровень безопасности  № 1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t>188</w:t>
            </w:r>
          </w:p>
        </w:tc>
        <w:tc>
          <w:tcPr>
            <w:tcW w:w="9453" w:type="dxa"/>
          </w:tcPr>
          <w:p w:rsidR="009672D5" w:rsidRPr="002742B6" w:rsidRDefault="009672D5" w:rsidP="00F74A8B">
            <w:pPr>
              <w:jc w:val="both"/>
              <w:rPr>
                <w:sz w:val="28"/>
                <w:szCs w:val="28"/>
              </w:rPr>
            </w:pPr>
            <w:r w:rsidRPr="002742B6">
              <w:t>Уровни безопасности  № 2 и № 3 объектов транспортной инфраструктуры и транспортных средств:</w:t>
            </w:r>
          </w:p>
        </w:tc>
      </w:tr>
      <w:tr w:rsidR="009672D5" w:rsidRPr="002742B6" w:rsidTr="00F74A8B">
        <w:tc>
          <w:tcPr>
            <w:tcW w:w="578" w:type="dxa"/>
          </w:tcPr>
          <w:p w:rsidR="009672D5" w:rsidRPr="002742B6" w:rsidRDefault="009672D5" w:rsidP="00F74A8B">
            <w:pPr>
              <w:jc w:val="center"/>
            </w:pPr>
            <w:r w:rsidRPr="002742B6">
              <w:lastRenderedPageBreak/>
              <w:t>189</w:t>
            </w:r>
          </w:p>
        </w:tc>
        <w:tc>
          <w:tcPr>
            <w:tcW w:w="9453" w:type="dxa"/>
          </w:tcPr>
          <w:p w:rsidR="009672D5" w:rsidRPr="002742B6" w:rsidRDefault="009672D5" w:rsidP="00F74A8B">
            <w:pPr>
              <w:jc w:val="both"/>
              <w:rPr>
                <w:sz w:val="28"/>
                <w:szCs w:val="28"/>
              </w:rPr>
            </w:pPr>
            <w:r w:rsidRPr="002742B6">
              <w:t xml:space="preserve">Значение </w:t>
            </w:r>
            <w:proofErr w:type="gramStart"/>
            <w:r w:rsidRPr="002742B6">
              <w:t>категории, присвоенной объекту транспортной инфраструктуры или транспортному средству меняется</w:t>
            </w:r>
            <w:proofErr w:type="gramEnd"/>
            <w:r w:rsidRPr="002742B6">
              <w:t xml:space="preserve"> в случае:</w:t>
            </w:r>
          </w:p>
        </w:tc>
      </w:tr>
      <w:tr w:rsidR="009672D5" w:rsidRPr="002742B6" w:rsidTr="00F74A8B">
        <w:tc>
          <w:tcPr>
            <w:tcW w:w="578" w:type="dxa"/>
          </w:tcPr>
          <w:p w:rsidR="009672D5" w:rsidRPr="002742B6" w:rsidRDefault="009672D5" w:rsidP="00F74A8B">
            <w:pPr>
              <w:jc w:val="center"/>
            </w:pPr>
            <w:r w:rsidRPr="002742B6">
              <w:t>190</w:t>
            </w:r>
          </w:p>
        </w:tc>
        <w:tc>
          <w:tcPr>
            <w:tcW w:w="9453" w:type="dxa"/>
          </w:tcPr>
          <w:p w:rsidR="009672D5" w:rsidRPr="002742B6" w:rsidRDefault="009672D5" w:rsidP="00F74A8B">
            <w:pPr>
              <w:jc w:val="both"/>
              <w:rPr>
                <w:sz w:val="28"/>
                <w:szCs w:val="28"/>
              </w:rPr>
            </w:pPr>
            <w:proofErr w:type="gramStart"/>
            <w:r w:rsidRPr="002742B6">
              <w:t xml:space="preserve">Какую информацию, в соответствии с подпунктом 9,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не содержит положение (инструкция) о пропускном и </w:t>
            </w:r>
            <w:proofErr w:type="spellStart"/>
            <w:r w:rsidRPr="002742B6">
              <w:t>внутриобъектовом</w:t>
            </w:r>
            <w:proofErr w:type="spellEnd"/>
            <w:r w:rsidRPr="002742B6">
              <w:t xml:space="preserve"> режимах</w:t>
            </w:r>
            <w:proofErr w:type="gramEnd"/>
            <w:r w:rsidRPr="002742B6">
              <w:t xml:space="preserve"> на объекте транспортной инфраструктуры?</w:t>
            </w:r>
          </w:p>
        </w:tc>
      </w:tr>
      <w:tr w:rsidR="009672D5" w:rsidRPr="002742B6" w:rsidTr="00F74A8B">
        <w:tc>
          <w:tcPr>
            <w:tcW w:w="578" w:type="dxa"/>
          </w:tcPr>
          <w:p w:rsidR="009672D5" w:rsidRPr="002742B6" w:rsidRDefault="009672D5" w:rsidP="00F74A8B">
            <w:pPr>
              <w:jc w:val="center"/>
            </w:pPr>
            <w:r w:rsidRPr="002742B6">
              <w:t>191</w:t>
            </w:r>
          </w:p>
        </w:tc>
        <w:tc>
          <w:tcPr>
            <w:tcW w:w="9453" w:type="dxa"/>
          </w:tcPr>
          <w:p w:rsidR="009672D5" w:rsidRPr="002742B6" w:rsidRDefault="009672D5" w:rsidP="00F74A8B">
            <w:pPr>
              <w:jc w:val="both"/>
              <w:rPr>
                <w:sz w:val="28"/>
                <w:szCs w:val="28"/>
              </w:rPr>
            </w:pPr>
            <w:r w:rsidRPr="002742B6">
              <w:t>Каким нормативным правовым актом не допускаются к перевозке багажом и провозу в составе ручной клади зловонные и опасные вещества, холодное и огнестрельное оружие без чехлов и упаковки, а также вещи и предметы, загрязняющие транспортные средства или одежду пассажиров:</w:t>
            </w:r>
          </w:p>
        </w:tc>
      </w:tr>
      <w:tr w:rsidR="009672D5" w:rsidRPr="002742B6" w:rsidTr="00F74A8B">
        <w:tc>
          <w:tcPr>
            <w:tcW w:w="578" w:type="dxa"/>
          </w:tcPr>
          <w:p w:rsidR="009672D5" w:rsidRPr="002742B6" w:rsidRDefault="009672D5" w:rsidP="00F74A8B">
            <w:pPr>
              <w:jc w:val="center"/>
            </w:pPr>
            <w:r w:rsidRPr="002742B6">
              <w:t>192</w:t>
            </w:r>
          </w:p>
        </w:tc>
        <w:tc>
          <w:tcPr>
            <w:tcW w:w="9453" w:type="dxa"/>
          </w:tcPr>
          <w:p w:rsidR="009672D5" w:rsidRPr="002742B6" w:rsidRDefault="009672D5" w:rsidP="00F74A8B">
            <w:pPr>
              <w:jc w:val="both"/>
              <w:rPr>
                <w:sz w:val="28"/>
                <w:szCs w:val="28"/>
              </w:rPr>
            </w:pPr>
            <w:r w:rsidRPr="002742B6">
              <w:t>Каким нормативным правовым актом утверждены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w:t>
            </w:r>
          </w:p>
        </w:tc>
      </w:tr>
      <w:tr w:rsidR="009672D5" w:rsidRPr="002742B6" w:rsidTr="00F74A8B">
        <w:tc>
          <w:tcPr>
            <w:tcW w:w="578" w:type="dxa"/>
          </w:tcPr>
          <w:p w:rsidR="009672D5" w:rsidRPr="002742B6" w:rsidRDefault="009672D5" w:rsidP="00F74A8B">
            <w:pPr>
              <w:jc w:val="center"/>
            </w:pPr>
            <w:r w:rsidRPr="002742B6">
              <w:t>193</w:t>
            </w:r>
          </w:p>
        </w:tc>
        <w:tc>
          <w:tcPr>
            <w:tcW w:w="9453" w:type="dxa"/>
          </w:tcPr>
          <w:p w:rsidR="009672D5" w:rsidRPr="002742B6" w:rsidRDefault="009672D5" w:rsidP="00F74A8B">
            <w:pPr>
              <w:jc w:val="both"/>
              <w:rPr>
                <w:sz w:val="28"/>
                <w:szCs w:val="28"/>
              </w:rPr>
            </w:pPr>
            <w:r w:rsidRPr="002742B6">
              <w:t>Медицинское освидетельствование физических лиц, выполняющих работы, непосредственно связанные с обеспечением транспортной безопасности проводится:</w:t>
            </w:r>
          </w:p>
        </w:tc>
      </w:tr>
      <w:tr w:rsidR="009672D5" w:rsidRPr="002742B6" w:rsidTr="00F74A8B">
        <w:tc>
          <w:tcPr>
            <w:tcW w:w="578" w:type="dxa"/>
          </w:tcPr>
          <w:p w:rsidR="009672D5" w:rsidRPr="002742B6" w:rsidRDefault="009672D5" w:rsidP="00F74A8B">
            <w:pPr>
              <w:jc w:val="center"/>
            </w:pPr>
            <w:r w:rsidRPr="002742B6">
              <w:t>194</w:t>
            </w:r>
          </w:p>
        </w:tc>
        <w:tc>
          <w:tcPr>
            <w:tcW w:w="9453" w:type="dxa"/>
          </w:tcPr>
          <w:p w:rsidR="009672D5" w:rsidRPr="002742B6" w:rsidRDefault="009672D5" w:rsidP="00F74A8B">
            <w:pPr>
              <w:jc w:val="both"/>
              <w:rPr>
                <w:sz w:val="28"/>
                <w:szCs w:val="28"/>
              </w:rPr>
            </w:pPr>
            <w:proofErr w:type="gramStart"/>
            <w:r w:rsidRPr="002742B6">
              <w:t>Информация о персонале (экипаже) транспортных средств (о занимаемых должностях в экипаже транспортного средства), в соответствии с пунктом 5.4, статьи 11, Федерального закона от 09 февраля 2007 года № 16-ФЗ «О транспортной безопасности»,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w:t>
            </w:r>
            <w:proofErr w:type="gramEnd"/>
          </w:p>
        </w:tc>
      </w:tr>
      <w:tr w:rsidR="009672D5" w:rsidRPr="002742B6" w:rsidTr="00F74A8B">
        <w:tc>
          <w:tcPr>
            <w:tcW w:w="578" w:type="dxa"/>
          </w:tcPr>
          <w:p w:rsidR="009672D5" w:rsidRPr="002742B6" w:rsidRDefault="009672D5" w:rsidP="00F74A8B">
            <w:pPr>
              <w:jc w:val="center"/>
            </w:pPr>
            <w:r w:rsidRPr="002742B6">
              <w:t>195</w:t>
            </w:r>
          </w:p>
        </w:tc>
        <w:tc>
          <w:tcPr>
            <w:tcW w:w="9453" w:type="dxa"/>
          </w:tcPr>
          <w:p w:rsidR="009672D5" w:rsidRPr="002742B6" w:rsidRDefault="009672D5" w:rsidP="00F74A8B">
            <w:pPr>
              <w:tabs>
                <w:tab w:val="left" w:pos="3360"/>
              </w:tabs>
              <w:jc w:val="both"/>
            </w:pPr>
            <w:r w:rsidRPr="002742B6">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p w:rsidR="009672D5" w:rsidRPr="002742B6" w:rsidRDefault="009672D5" w:rsidP="00F74A8B">
            <w:pPr>
              <w:jc w:val="both"/>
              <w:rPr>
                <w:sz w:val="28"/>
                <w:szCs w:val="28"/>
              </w:rPr>
            </w:pPr>
          </w:p>
        </w:tc>
      </w:tr>
      <w:tr w:rsidR="009672D5" w:rsidRPr="002742B6" w:rsidTr="00F74A8B">
        <w:tc>
          <w:tcPr>
            <w:tcW w:w="578" w:type="dxa"/>
          </w:tcPr>
          <w:p w:rsidR="009672D5" w:rsidRPr="002742B6" w:rsidRDefault="009672D5" w:rsidP="00F74A8B">
            <w:pPr>
              <w:jc w:val="center"/>
            </w:pPr>
            <w:r w:rsidRPr="002742B6">
              <w:t>196</w:t>
            </w:r>
          </w:p>
        </w:tc>
        <w:tc>
          <w:tcPr>
            <w:tcW w:w="9453" w:type="dxa"/>
          </w:tcPr>
          <w:p w:rsidR="009672D5" w:rsidRPr="002742B6" w:rsidRDefault="009672D5" w:rsidP="00F74A8B">
            <w:pPr>
              <w:jc w:val="both"/>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9672D5" w:rsidRPr="002742B6" w:rsidTr="00F74A8B">
        <w:tc>
          <w:tcPr>
            <w:tcW w:w="578" w:type="dxa"/>
          </w:tcPr>
          <w:p w:rsidR="009672D5" w:rsidRPr="002742B6" w:rsidRDefault="009672D5" w:rsidP="00F74A8B">
            <w:pPr>
              <w:jc w:val="center"/>
            </w:pPr>
            <w:r w:rsidRPr="002742B6">
              <w:t>197</w:t>
            </w:r>
          </w:p>
        </w:tc>
        <w:tc>
          <w:tcPr>
            <w:tcW w:w="9453" w:type="dxa"/>
          </w:tcPr>
          <w:p w:rsidR="009672D5" w:rsidRPr="002742B6" w:rsidRDefault="009672D5" w:rsidP="00F74A8B">
            <w:pPr>
              <w:jc w:val="both"/>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9672D5" w:rsidRPr="002742B6" w:rsidTr="00F74A8B">
        <w:tc>
          <w:tcPr>
            <w:tcW w:w="578" w:type="dxa"/>
          </w:tcPr>
          <w:p w:rsidR="009672D5" w:rsidRPr="002742B6" w:rsidRDefault="009672D5" w:rsidP="00F74A8B">
            <w:pPr>
              <w:jc w:val="center"/>
            </w:pPr>
            <w:r w:rsidRPr="002742B6">
              <w:t>198</w:t>
            </w:r>
          </w:p>
        </w:tc>
        <w:tc>
          <w:tcPr>
            <w:tcW w:w="9453" w:type="dxa"/>
          </w:tcPr>
          <w:p w:rsidR="009672D5" w:rsidRPr="002742B6" w:rsidRDefault="009672D5" w:rsidP="00F74A8B">
            <w:pPr>
              <w:jc w:val="both"/>
              <w:rPr>
                <w:sz w:val="28"/>
                <w:szCs w:val="28"/>
              </w:rPr>
            </w:pPr>
            <w:r w:rsidRPr="002742B6">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9672D5" w:rsidRPr="002742B6" w:rsidTr="00F74A8B">
        <w:tc>
          <w:tcPr>
            <w:tcW w:w="578" w:type="dxa"/>
          </w:tcPr>
          <w:p w:rsidR="009672D5" w:rsidRPr="002742B6" w:rsidRDefault="009672D5" w:rsidP="00F74A8B">
            <w:pPr>
              <w:jc w:val="center"/>
            </w:pPr>
            <w:r w:rsidRPr="002742B6">
              <w:t>199</w:t>
            </w:r>
          </w:p>
        </w:tc>
        <w:tc>
          <w:tcPr>
            <w:tcW w:w="9453" w:type="dxa"/>
          </w:tcPr>
          <w:p w:rsidR="009672D5" w:rsidRPr="002742B6" w:rsidRDefault="009672D5" w:rsidP="00F74A8B">
            <w:pPr>
              <w:jc w:val="both"/>
              <w:rPr>
                <w:sz w:val="28"/>
                <w:szCs w:val="28"/>
              </w:rPr>
            </w:pPr>
            <w:r w:rsidRPr="002742B6">
              <w:t>Какое определение понятия «</w:t>
            </w:r>
            <w:proofErr w:type="spellStart"/>
            <w:r w:rsidRPr="002742B6">
              <w:t>Внутриобъектовый</w:t>
            </w:r>
            <w:proofErr w:type="spellEnd"/>
            <w:r w:rsidRPr="002742B6">
              <w:t xml:space="preserve"> режим» является правильным:</w:t>
            </w:r>
          </w:p>
        </w:tc>
      </w:tr>
      <w:tr w:rsidR="009672D5" w:rsidRPr="002742B6" w:rsidTr="00F74A8B">
        <w:tc>
          <w:tcPr>
            <w:tcW w:w="578" w:type="dxa"/>
          </w:tcPr>
          <w:p w:rsidR="009672D5" w:rsidRPr="002742B6" w:rsidRDefault="009672D5" w:rsidP="00F74A8B">
            <w:pPr>
              <w:jc w:val="center"/>
            </w:pPr>
            <w:r w:rsidRPr="002742B6">
              <w:t>200</w:t>
            </w:r>
          </w:p>
        </w:tc>
        <w:tc>
          <w:tcPr>
            <w:tcW w:w="9453" w:type="dxa"/>
          </w:tcPr>
          <w:p w:rsidR="009672D5" w:rsidRPr="002742B6" w:rsidRDefault="009672D5" w:rsidP="00F74A8B">
            <w:pPr>
              <w:jc w:val="both"/>
              <w:rPr>
                <w:sz w:val="28"/>
                <w:szCs w:val="28"/>
              </w:rPr>
            </w:pPr>
            <w:r w:rsidRPr="002742B6">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2742B6">
              <w:t>на</w:t>
            </w:r>
            <w:proofErr w:type="gramEnd"/>
            <w:r w:rsidRPr="002742B6">
              <w:t>:</w:t>
            </w:r>
          </w:p>
        </w:tc>
      </w:tr>
    </w:tbl>
    <w:p w:rsidR="00313DF9" w:rsidRDefault="00313DF9" w:rsidP="00497D8C">
      <w:pPr>
        <w:spacing w:line="276" w:lineRule="auto"/>
        <w:jc w:val="both"/>
      </w:pPr>
      <w:bookmarkStart w:id="0" w:name="_GoBack"/>
      <w:bookmarkEnd w:id="0"/>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7C4878" w:rsidRDefault="007C4878" w:rsidP="00497D8C">
      <w:pPr>
        <w:spacing w:line="276" w:lineRule="auto"/>
        <w:jc w:val="both"/>
        <w:rPr>
          <w:b/>
          <w:color w:val="FF0000"/>
        </w:rPr>
      </w:pPr>
    </w:p>
    <w:p w:rsidR="00BF4DA6" w:rsidRPr="009421B9" w:rsidRDefault="00BF4DA6" w:rsidP="00497D8C">
      <w:pPr>
        <w:pStyle w:val="2"/>
        <w:spacing w:line="276" w:lineRule="auto"/>
        <w:ind w:left="284" w:firstLine="0"/>
        <w:rPr>
          <w:rFonts w:ascii="Times New Roman" w:hAnsi="Times New Roman"/>
          <w:b/>
          <w:sz w:val="24"/>
          <w:szCs w:val="24"/>
        </w:rPr>
      </w:pPr>
    </w:p>
    <w:p w:rsidR="00461972" w:rsidRDefault="00461972" w:rsidP="00497D8C">
      <w:pPr>
        <w:tabs>
          <w:tab w:val="left" w:pos="7020"/>
        </w:tabs>
        <w:spacing w:line="276" w:lineRule="auto"/>
        <w:jc w:val="both"/>
        <w:rPr>
          <w:rFonts w:eastAsia="Calibri"/>
        </w:rPr>
      </w:pPr>
    </w:p>
    <w:p w:rsidR="00313DF9" w:rsidRDefault="00313DF9" w:rsidP="00313DF9">
      <w:pPr>
        <w:jc w:val="both"/>
      </w:pPr>
    </w:p>
    <w:p w:rsidR="00313DF9" w:rsidRDefault="00313DF9" w:rsidP="00313DF9">
      <w:pPr>
        <w:jc w:val="both"/>
      </w:pPr>
    </w:p>
    <w:p w:rsidR="00313DF9" w:rsidRDefault="00313DF9" w:rsidP="00313DF9">
      <w:pPr>
        <w:tabs>
          <w:tab w:val="left" w:pos="7020"/>
        </w:tabs>
        <w:jc w:val="both"/>
        <w:rPr>
          <w:i/>
        </w:rPr>
      </w:pPr>
    </w:p>
    <w:p w:rsidR="00313DF9" w:rsidRDefault="00313DF9" w:rsidP="00313DF9">
      <w:pPr>
        <w:tabs>
          <w:tab w:val="left" w:pos="7020"/>
        </w:tabs>
        <w:jc w:val="both"/>
      </w:pPr>
    </w:p>
    <w:p w:rsidR="00313DF9" w:rsidRDefault="00313DF9" w:rsidP="00313DF9">
      <w:pPr>
        <w:jc w:val="both"/>
      </w:pPr>
    </w:p>
    <w:p w:rsidR="00313DF9" w:rsidRPr="00C60CBD" w:rsidRDefault="00313DF9" w:rsidP="00313DF9">
      <w:pPr>
        <w:tabs>
          <w:tab w:val="left" w:pos="7020"/>
        </w:tabs>
        <w:jc w:val="both"/>
      </w:pPr>
    </w:p>
    <w:p w:rsidR="00313DF9" w:rsidRDefault="00313DF9" w:rsidP="004E1BD6">
      <w:pPr>
        <w:tabs>
          <w:tab w:val="left" w:pos="7020"/>
        </w:tabs>
        <w:jc w:val="both"/>
        <w:rPr>
          <w:i/>
        </w:rPr>
      </w:pPr>
    </w:p>
    <w:p w:rsidR="004E1BD6" w:rsidRPr="00A46A46" w:rsidRDefault="004E1BD6" w:rsidP="004E1BD6">
      <w:pPr>
        <w:tabs>
          <w:tab w:val="left" w:pos="7020"/>
        </w:tabs>
        <w:jc w:val="both"/>
        <w:rPr>
          <w:i/>
        </w:rPr>
      </w:pPr>
    </w:p>
    <w:p w:rsidR="004E1BD6" w:rsidRPr="00EF41AF" w:rsidRDefault="004E1BD6" w:rsidP="004E1BD6">
      <w:pPr>
        <w:tabs>
          <w:tab w:val="left" w:pos="7020"/>
        </w:tabs>
        <w:jc w:val="both"/>
      </w:pPr>
    </w:p>
    <w:p w:rsidR="004E1BD6" w:rsidRDefault="004E1BD6" w:rsidP="004E1BD6">
      <w:pPr>
        <w:jc w:val="both"/>
      </w:pPr>
    </w:p>
    <w:p w:rsidR="004E1BD6" w:rsidRDefault="004E1BD6" w:rsidP="004E1BD6">
      <w:pPr>
        <w:jc w:val="both"/>
      </w:pPr>
    </w:p>
    <w:sectPr w:rsidR="004E1BD6" w:rsidSect="00215278">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9A" w:rsidRDefault="0080509A" w:rsidP="00CB6110">
      <w:r>
        <w:separator/>
      </w:r>
    </w:p>
  </w:endnote>
  <w:endnote w:type="continuationSeparator" w:id="0">
    <w:p w:rsidR="0080509A" w:rsidRDefault="0080509A" w:rsidP="00CB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172"/>
      <w:docPartObj>
        <w:docPartGallery w:val="Page Numbers (Bottom of Page)"/>
        <w:docPartUnique/>
      </w:docPartObj>
    </w:sdtPr>
    <w:sdtEndPr/>
    <w:sdtContent>
      <w:p w:rsidR="00BF4DA6" w:rsidRDefault="00997851">
        <w:pPr>
          <w:pStyle w:val="a5"/>
          <w:jc w:val="right"/>
        </w:pPr>
        <w:r>
          <w:fldChar w:fldCharType="begin"/>
        </w:r>
        <w:r w:rsidR="001B7F39">
          <w:instrText xml:space="preserve"> PAGE   \* MERGEFORMAT </w:instrText>
        </w:r>
        <w:r>
          <w:fldChar w:fldCharType="separate"/>
        </w:r>
        <w:r w:rsidR="009672D5">
          <w:rPr>
            <w:noProof/>
          </w:rPr>
          <w:t>1</w:t>
        </w:r>
        <w:r>
          <w:rPr>
            <w:noProof/>
          </w:rPr>
          <w:fldChar w:fldCharType="end"/>
        </w:r>
      </w:p>
    </w:sdtContent>
  </w:sdt>
  <w:p w:rsidR="00BF4DA6" w:rsidRDefault="00BF4D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9A" w:rsidRDefault="0080509A" w:rsidP="00CB6110">
      <w:r>
        <w:separator/>
      </w:r>
    </w:p>
  </w:footnote>
  <w:footnote w:type="continuationSeparator" w:id="0">
    <w:p w:rsidR="0080509A" w:rsidRDefault="0080509A" w:rsidP="00CB6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6AC"/>
    <w:multiLevelType w:val="hybridMultilevel"/>
    <w:tmpl w:val="27065592"/>
    <w:lvl w:ilvl="0" w:tplc="4ABA3636">
      <w:start w:val="44"/>
      <w:numFmt w:val="decimal"/>
      <w:lvlText w:val="%1."/>
      <w:lvlJc w:val="left"/>
      <w:pPr>
        <w:ind w:left="720" w:hanging="360"/>
      </w:pPr>
      <w:rPr>
        <w:rFonts w:ascii="Calibri" w:hAnsi="Calibr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903F3"/>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C7D114B"/>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1630079"/>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9CC3914"/>
    <w:multiLevelType w:val="hybridMultilevel"/>
    <w:tmpl w:val="EE6EB26E"/>
    <w:lvl w:ilvl="0" w:tplc="0419000F">
      <w:start w:val="4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A0151"/>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3CD6BA5"/>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0D42FC"/>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6B91B18"/>
    <w:multiLevelType w:val="hybridMultilevel"/>
    <w:tmpl w:val="D340C1D0"/>
    <w:lvl w:ilvl="0" w:tplc="D4FEC63C">
      <w:start w:val="1"/>
      <w:numFmt w:val="decimal"/>
      <w:lvlText w:val="%1."/>
      <w:lvlJc w:val="left"/>
      <w:pPr>
        <w:ind w:left="644" w:hanging="360"/>
      </w:pPr>
      <w:rPr>
        <w:rFonts w:ascii="Times New Roman" w:hAnsi="Times New Roman" w:cs="Times New Roman" w:hint="default"/>
        <w:b/>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BA30DE"/>
    <w:multiLevelType w:val="hybridMultilevel"/>
    <w:tmpl w:val="E0943762"/>
    <w:lvl w:ilvl="0" w:tplc="068A2AD2">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B40608"/>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B766BF2"/>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FF1B99"/>
    <w:multiLevelType w:val="hybridMultilevel"/>
    <w:tmpl w:val="90AA5A2A"/>
    <w:lvl w:ilvl="0" w:tplc="EBA2277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72102CC"/>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83B5552"/>
    <w:multiLevelType w:val="hybridMultilevel"/>
    <w:tmpl w:val="48900EBE"/>
    <w:lvl w:ilvl="0" w:tplc="EBA2277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8897D78"/>
    <w:multiLevelType w:val="hybridMultilevel"/>
    <w:tmpl w:val="C3564EE4"/>
    <w:lvl w:ilvl="0" w:tplc="AA202B0E">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6">
    <w:nsid w:val="494C1A44"/>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B943EB1"/>
    <w:multiLevelType w:val="hybridMultilevel"/>
    <w:tmpl w:val="00BA4E7C"/>
    <w:lvl w:ilvl="0" w:tplc="0419000F">
      <w:start w:val="4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05C3B"/>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E891D7A"/>
    <w:multiLevelType w:val="hybridMultilevel"/>
    <w:tmpl w:val="C3564EE4"/>
    <w:lvl w:ilvl="0" w:tplc="AA202B0E">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4D1C9E"/>
    <w:multiLevelType w:val="hybridMultilevel"/>
    <w:tmpl w:val="ECFE8848"/>
    <w:lvl w:ilvl="0" w:tplc="D6646952">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57AF0BBC"/>
    <w:multiLevelType w:val="hybridMultilevel"/>
    <w:tmpl w:val="AB0A2740"/>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52656"/>
    <w:multiLevelType w:val="hybridMultilevel"/>
    <w:tmpl w:val="21BC9AC6"/>
    <w:lvl w:ilvl="0" w:tplc="43E2B0C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6D763F"/>
    <w:multiLevelType w:val="hybridMultilevel"/>
    <w:tmpl w:val="E138B3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E74384"/>
    <w:multiLevelType w:val="hybridMultilevel"/>
    <w:tmpl w:val="ECFE8848"/>
    <w:lvl w:ilvl="0" w:tplc="D664695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792A192A"/>
    <w:multiLevelType w:val="hybridMultilevel"/>
    <w:tmpl w:val="240424BC"/>
    <w:lvl w:ilvl="0" w:tplc="B16E467A">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FA6671B"/>
    <w:multiLevelType w:val="hybridMultilevel"/>
    <w:tmpl w:val="A420079E"/>
    <w:lvl w:ilvl="0" w:tplc="80581810">
      <w:start w:val="1"/>
      <w:numFmt w:val="russianLower"/>
      <w:lvlText w:val="%1)"/>
      <w:lvlJc w:val="left"/>
      <w:pPr>
        <w:ind w:left="928"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5"/>
  </w:num>
  <w:num w:numId="3">
    <w:abstractNumId w:val="23"/>
  </w:num>
  <w:num w:numId="4">
    <w:abstractNumId w:val="8"/>
  </w:num>
  <w:num w:numId="5">
    <w:abstractNumId w:val="25"/>
  </w:num>
  <w:num w:numId="6">
    <w:abstractNumId w:val="0"/>
  </w:num>
  <w:num w:numId="7">
    <w:abstractNumId w:val="4"/>
  </w:num>
  <w:num w:numId="8">
    <w:abstractNumId w:val="17"/>
  </w:num>
  <w:num w:numId="9">
    <w:abstractNumId w:val="19"/>
  </w:num>
  <w:num w:numId="10">
    <w:abstractNumId w:val="12"/>
  </w:num>
  <w:num w:numId="11">
    <w:abstractNumId w:val="16"/>
  </w:num>
  <w:num w:numId="12">
    <w:abstractNumId w:val="11"/>
  </w:num>
  <w:num w:numId="13">
    <w:abstractNumId w:val="26"/>
  </w:num>
  <w:num w:numId="14">
    <w:abstractNumId w:val="18"/>
  </w:num>
  <w:num w:numId="15">
    <w:abstractNumId w:val="14"/>
  </w:num>
  <w:num w:numId="16">
    <w:abstractNumId w:val="2"/>
  </w:num>
  <w:num w:numId="17">
    <w:abstractNumId w:val="13"/>
  </w:num>
  <w:num w:numId="18">
    <w:abstractNumId w:val="24"/>
  </w:num>
  <w:num w:numId="19">
    <w:abstractNumId w:val="7"/>
  </w:num>
  <w:num w:numId="20">
    <w:abstractNumId w:val="6"/>
  </w:num>
  <w:num w:numId="21">
    <w:abstractNumId w:val="10"/>
  </w:num>
  <w:num w:numId="22">
    <w:abstractNumId w:val="5"/>
  </w:num>
  <w:num w:numId="23">
    <w:abstractNumId w:val="1"/>
  </w:num>
  <w:num w:numId="24">
    <w:abstractNumId w:val="20"/>
  </w:num>
  <w:num w:numId="25">
    <w:abstractNumId w:val="21"/>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7F"/>
    <w:rsid w:val="000001E3"/>
    <w:rsid w:val="000006F5"/>
    <w:rsid w:val="00000888"/>
    <w:rsid w:val="00000A4E"/>
    <w:rsid w:val="00000E66"/>
    <w:rsid w:val="00001829"/>
    <w:rsid w:val="00001882"/>
    <w:rsid w:val="000018AC"/>
    <w:rsid w:val="00001D25"/>
    <w:rsid w:val="000023CD"/>
    <w:rsid w:val="00004092"/>
    <w:rsid w:val="00004D7F"/>
    <w:rsid w:val="00005891"/>
    <w:rsid w:val="00005D59"/>
    <w:rsid w:val="00006DDD"/>
    <w:rsid w:val="00006EFC"/>
    <w:rsid w:val="00007D53"/>
    <w:rsid w:val="00007EF2"/>
    <w:rsid w:val="00010CF2"/>
    <w:rsid w:val="0001158E"/>
    <w:rsid w:val="00011775"/>
    <w:rsid w:val="00011DE1"/>
    <w:rsid w:val="0001208D"/>
    <w:rsid w:val="00012104"/>
    <w:rsid w:val="00012178"/>
    <w:rsid w:val="00012B3C"/>
    <w:rsid w:val="00013EC5"/>
    <w:rsid w:val="0001463C"/>
    <w:rsid w:val="00015871"/>
    <w:rsid w:val="00015C95"/>
    <w:rsid w:val="00016418"/>
    <w:rsid w:val="000169E4"/>
    <w:rsid w:val="00016A15"/>
    <w:rsid w:val="00016E92"/>
    <w:rsid w:val="00017F43"/>
    <w:rsid w:val="00020630"/>
    <w:rsid w:val="0002092A"/>
    <w:rsid w:val="000221B8"/>
    <w:rsid w:val="000225A0"/>
    <w:rsid w:val="00022E9D"/>
    <w:rsid w:val="00022EB3"/>
    <w:rsid w:val="00023390"/>
    <w:rsid w:val="00023748"/>
    <w:rsid w:val="00023B06"/>
    <w:rsid w:val="0002428A"/>
    <w:rsid w:val="00024588"/>
    <w:rsid w:val="00024750"/>
    <w:rsid w:val="00025F60"/>
    <w:rsid w:val="000261C8"/>
    <w:rsid w:val="00026242"/>
    <w:rsid w:val="000272E1"/>
    <w:rsid w:val="00027516"/>
    <w:rsid w:val="00027813"/>
    <w:rsid w:val="00027ABB"/>
    <w:rsid w:val="00027CA3"/>
    <w:rsid w:val="0003167E"/>
    <w:rsid w:val="000324BF"/>
    <w:rsid w:val="00034DF1"/>
    <w:rsid w:val="00035728"/>
    <w:rsid w:val="00036108"/>
    <w:rsid w:val="000364C9"/>
    <w:rsid w:val="00036783"/>
    <w:rsid w:val="000377C8"/>
    <w:rsid w:val="00037995"/>
    <w:rsid w:val="00037E38"/>
    <w:rsid w:val="00040835"/>
    <w:rsid w:val="000414E7"/>
    <w:rsid w:val="000418A3"/>
    <w:rsid w:val="00041B91"/>
    <w:rsid w:val="00041D2E"/>
    <w:rsid w:val="000432EF"/>
    <w:rsid w:val="00043831"/>
    <w:rsid w:val="00043B80"/>
    <w:rsid w:val="00044476"/>
    <w:rsid w:val="00044497"/>
    <w:rsid w:val="0004453A"/>
    <w:rsid w:val="000446B5"/>
    <w:rsid w:val="00044797"/>
    <w:rsid w:val="00046A07"/>
    <w:rsid w:val="00046B61"/>
    <w:rsid w:val="00046C34"/>
    <w:rsid w:val="00047DCD"/>
    <w:rsid w:val="00047E1D"/>
    <w:rsid w:val="000528C6"/>
    <w:rsid w:val="00053113"/>
    <w:rsid w:val="00053B23"/>
    <w:rsid w:val="00054647"/>
    <w:rsid w:val="000546CD"/>
    <w:rsid w:val="000546F8"/>
    <w:rsid w:val="00054D15"/>
    <w:rsid w:val="00054F5C"/>
    <w:rsid w:val="0005548C"/>
    <w:rsid w:val="000575B6"/>
    <w:rsid w:val="00057CD1"/>
    <w:rsid w:val="00057F23"/>
    <w:rsid w:val="000604C2"/>
    <w:rsid w:val="00061596"/>
    <w:rsid w:val="0006169C"/>
    <w:rsid w:val="000622A9"/>
    <w:rsid w:val="00062649"/>
    <w:rsid w:val="000627F4"/>
    <w:rsid w:val="00062CED"/>
    <w:rsid w:val="000636F3"/>
    <w:rsid w:val="00063C54"/>
    <w:rsid w:val="00066C9B"/>
    <w:rsid w:val="000676EE"/>
    <w:rsid w:val="000700B1"/>
    <w:rsid w:val="00070300"/>
    <w:rsid w:val="000704AB"/>
    <w:rsid w:val="0007074E"/>
    <w:rsid w:val="00070AB4"/>
    <w:rsid w:val="00070C5D"/>
    <w:rsid w:val="00070F97"/>
    <w:rsid w:val="000714CD"/>
    <w:rsid w:val="00071706"/>
    <w:rsid w:val="0007228E"/>
    <w:rsid w:val="000723E3"/>
    <w:rsid w:val="00072A0F"/>
    <w:rsid w:val="00072A2D"/>
    <w:rsid w:val="00073832"/>
    <w:rsid w:val="0007389B"/>
    <w:rsid w:val="00073C45"/>
    <w:rsid w:val="00074342"/>
    <w:rsid w:val="00074D9D"/>
    <w:rsid w:val="0007579F"/>
    <w:rsid w:val="0007601B"/>
    <w:rsid w:val="00076DBA"/>
    <w:rsid w:val="00077567"/>
    <w:rsid w:val="00077AB7"/>
    <w:rsid w:val="00077C4C"/>
    <w:rsid w:val="000809F1"/>
    <w:rsid w:val="00080C88"/>
    <w:rsid w:val="000813EE"/>
    <w:rsid w:val="0008164F"/>
    <w:rsid w:val="00081796"/>
    <w:rsid w:val="000820DA"/>
    <w:rsid w:val="0008213A"/>
    <w:rsid w:val="0008224D"/>
    <w:rsid w:val="00082A31"/>
    <w:rsid w:val="00082CB6"/>
    <w:rsid w:val="00083628"/>
    <w:rsid w:val="0008370E"/>
    <w:rsid w:val="00083846"/>
    <w:rsid w:val="00083D06"/>
    <w:rsid w:val="00083DE0"/>
    <w:rsid w:val="00084163"/>
    <w:rsid w:val="00084860"/>
    <w:rsid w:val="00084984"/>
    <w:rsid w:val="00084AEA"/>
    <w:rsid w:val="000857A6"/>
    <w:rsid w:val="00085F9B"/>
    <w:rsid w:val="0008683F"/>
    <w:rsid w:val="000871FC"/>
    <w:rsid w:val="00087C24"/>
    <w:rsid w:val="00087C8D"/>
    <w:rsid w:val="00091A15"/>
    <w:rsid w:val="00092F99"/>
    <w:rsid w:val="0009359F"/>
    <w:rsid w:val="00093B12"/>
    <w:rsid w:val="0009485B"/>
    <w:rsid w:val="00094947"/>
    <w:rsid w:val="00094BA5"/>
    <w:rsid w:val="00094C98"/>
    <w:rsid w:val="000959AF"/>
    <w:rsid w:val="00095D73"/>
    <w:rsid w:val="000972FD"/>
    <w:rsid w:val="000979D3"/>
    <w:rsid w:val="000A04D5"/>
    <w:rsid w:val="000A0FB2"/>
    <w:rsid w:val="000A1107"/>
    <w:rsid w:val="000A147A"/>
    <w:rsid w:val="000A2A12"/>
    <w:rsid w:val="000A31C7"/>
    <w:rsid w:val="000A330A"/>
    <w:rsid w:val="000A35E6"/>
    <w:rsid w:val="000A39FB"/>
    <w:rsid w:val="000A3CED"/>
    <w:rsid w:val="000A64BD"/>
    <w:rsid w:val="000A687A"/>
    <w:rsid w:val="000A773B"/>
    <w:rsid w:val="000A7E6A"/>
    <w:rsid w:val="000B0E57"/>
    <w:rsid w:val="000B140D"/>
    <w:rsid w:val="000B1F8E"/>
    <w:rsid w:val="000B20FE"/>
    <w:rsid w:val="000B22A5"/>
    <w:rsid w:val="000B237F"/>
    <w:rsid w:val="000B25CE"/>
    <w:rsid w:val="000B321A"/>
    <w:rsid w:val="000B3F9B"/>
    <w:rsid w:val="000B436A"/>
    <w:rsid w:val="000B43FF"/>
    <w:rsid w:val="000B4CFB"/>
    <w:rsid w:val="000B5226"/>
    <w:rsid w:val="000B53D7"/>
    <w:rsid w:val="000B6950"/>
    <w:rsid w:val="000B76AE"/>
    <w:rsid w:val="000B7E4A"/>
    <w:rsid w:val="000C0ABC"/>
    <w:rsid w:val="000C0EEE"/>
    <w:rsid w:val="000C1EC4"/>
    <w:rsid w:val="000C1F30"/>
    <w:rsid w:val="000C3B85"/>
    <w:rsid w:val="000C3E07"/>
    <w:rsid w:val="000C50A2"/>
    <w:rsid w:val="000C5103"/>
    <w:rsid w:val="000C523C"/>
    <w:rsid w:val="000C52CD"/>
    <w:rsid w:val="000C535D"/>
    <w:rsid w:val="000C5855"/>
    <w:rsid w:val="000C5E8C"/>
    <w:rsid w:val="000C68A1"/>
    <w:rsid w:val="000C742D"/>
    <w:rsid w:val="000C7B09"/>
    <w:rsid w:val="000D0D01"/>
    <w:rsid w:val="000D1615"/>
    <w:rsid w:val="000D1DAD"/>
    <w:rsid w:val="000D1E7D"/>
    <w:rsid w:val="000D2144"/>
    <w:rsid w:val="000D25DF"/>
    <w:rsid w:val="000D2E0E"/>
    <w:rsid w:val="000D2F56"/>
    <w:rsid w:val="000D417B"/>
    <w:rsid w:val="000D43E9"/>
    <w:rsid w:val="000D45C7"/>
    <w:rsid w:val="000D56ED"/>
    <w:rsid w:val="000D60E7"/>
    <w:rsid w:val="000D66F6"/>
    <w:rsid w:val="000D6CAB"/>
    <w:rsid w:val="000D6D84"/>
    <w:rsid w:val="000E1554"/>
    <w:rsid w:val="000E3174"/>
    <w:rsid w:val="000E3378"/>
    <w:rsid w:val="000E3DF1"/>
    <w:rsid w:val="000E411B"/>
    <w:rsid w:val="000E5EB3"/>
    <w:rsid w:val="000E5FDD"/>
    <w:rsid w:val="000E6398"/>
    <w:rsid w:val="000E73B0"/>
    <w:rsid w:val="000F08AE"/>
    <w:rsid w:val="000F11FE"/>
    <w:rsid w:val="000F1886"/>
    <w:rsid w:val="000F19B3"/>
    <w:rsid w:val="000F2EEC"/>
    <w:rsid w:val="000F48E1"/>
    <w:rsid w:val="000F49D4"/>
    <w:rsid w:val="000F6267"/>
    <w:rsid w:val="000F6D53"/>
    <w:rsid w:val="001008CD"/>
    <w:rsid w:val="00100BF8"/>
    <w:rsid w:val="001021D1"/>
    <w:rsid w:val="00102558"/>
    <w:rsid w:val="00102F48"/>
    <w:rsid w:val="0010372A"/>
    <w:rsid w:val="001044E0"/>
    <w:rsid w:val="00104B00"/>
    <w:rsid w:val="00104C36"/>
    <w:rsid w:val="00104DDE"/>
    <w:rsid w:val="00105182"/>
    <w:rsid w:val="00105A7B"/>
    <w:rsid w:val="00105CF4"/>
    <w:rsid w:val="00106E97"/>
    <w:rsid w:val="00106FA7"/>
    <w:rsid w:val="001107BA"/>
    <w:rsid w:val="00110E12"/>
    <w:rsid w:val="00111096"/>
    <w:rsid w:val="00111214"/>
    <w:rsid w:val="00111542"/>
    <w:rsid w:val="001116B5"/>
    <w:rsid w:val="00111850"/>
    <w:rsid w:val="00111E03"/>
    <w:rsid w:val="00112799"/>
    <w:rsid w:val="001129BD"/>
    <w:rsid w:val="00112D1D"/>
    <w:rsid w:val="00113B7C"/>
    <w:rsid w:val="00113D4E"/>
    <w:rsid w:val="001143FC"/>
    <w:rsid w:val="00114615"/>
    <w:rsid w:val="00114DC1"/>
    <w:rsid w:val="00116179"/>
    <w:rsid w:val="00116DFD"/>
    <w:rsid w:val="00116FF6"/>
    <w:rsid w:val="00117DD3"/>
    <w:rsid w:val="00120342"/>
    <w:rsid w:val="00120438"/>
    <w:rsid w:val="0012142C"/>
    <w:rsid w:val="0012154D"/>
    <w:rsid w:val="00122018"/>
    <w:rsid w:val="00122BA1"/>
    <w:rsid w:val="00122C70"/>
    <w:rsid w:val="00125197"/>
    <w:rsid w:val="00125A9D"/>
    <w:rsid w:val="00127359"/>
    <w:rsid w:val="001273F8"/>
    <w:rsid w:val="00127B95"/>
    <w:rsid w:val="0013028D"/>
    <w:rsid w:val="00131195"/>
    <w:rsid w:val="00131D5E"/>
    <w:rsid w:val="00131E61"/>
    <w:rsid w:val="00132035"/>
    <w:rsid w:val="001336F5"/>
    <w:rsid w:val="00133CC1"/>
    <w:rsid w:val="00133D6A"/>
    <w:rsid w:val="00134A76"/>
    <w:rsid w:val="00134D5D"/>
    <w:rsid w:val="00135411"/>
    <w:rsid w:val="001356E8"/>
    <w:rsid w:val="00136168"/>
    <w:rsid w:val="001367E5"/>
    <w:rsid w:val="00137B40"/>
    <w:rsid w:val="001407DA"/>
    <w:rsid w:val="00140C28"/>
    <w:rsid w:val="00140C6C"/>
    <w:rsid w:val="00141704"/>
    <w:rsid w:val="00142BE6"/>
    <w:rsid w:val="00143EA2"/>
    <w:rsid w:val="001458B2"/>
    <w:rsid w:val="00145A59"/>
    <w:rsid w:val="00147188"/>
    <w:rsid w:val="00147AFB"/>
    <w:rsid w:val="00147C6F"/>
    <w:rsid w:val="00147D36"/>
    <w:rsid w:val="00147ED3"/>
    <w:rsid w:val="0015014B"/>
    <w:rsid w:val="0015017F"/>
    <w:rsid w:val="00150A35"/>
    <w:rsid w:val="00150B04"/>
    <w:rsid w:val="00150C18"/>
    <w:rsid w:val="001513C3"/>
    <w:rsid w:val="001520B5"/>
    <w:rsid w:val="0015225C"/>
    <w:rsid w:val="00152319"/>
    <w:rsid w:val="001527A2"/>
    <w:rsid w:val="00152976"/>
    <w:rsid w:val="00152C5B"/>
    <w:rsid w:val="0015353F"/>
    <w:rsid w:val="0015365C"/>
    <w:rsid w:val="00154145"/>
    <w:rsid w:val="0015470D"/>
    <w:rsid w:val="00154DCC"/>
    <w:rsid w:val="00155F53"/>
    <w:rsid w:val="0015670F"/>
    <w:rsid w:val="00156EA6"/>
    <w:rsid w:val="001571E1"/>
    <w:rsid w:val="00157D3A"/>
    <w:rsid w:val="00160057"/>
    <w:rsid w:val="001607FC"/>
    <w:rsid w:val="001615F4"/>
    <w:rsid w:val="00161783"/>
    <w:rsid w:val="00161834"/>
    <w:rsid w:val="00161BBD"/>
    <w:rsid w:val="001622D4"/>
    <w:rsid w:val="001623BB"/>
    <w:rsid w:val="00162916"/>
    <w:rsid w:val="0016338A"/>
    <w:rsid w:val="001639FB"/>
    <w:rsid w:val="001648F9"/>
    <w:rsid w:val="00164A59"/>
    <w:rsid w:val="0016553C"/>
    <w:rsid w:val="001661C7"/>
    <w:rsid w:val="00166247"/>
    <w:rsid w:val="00166474"/>
    <w:rsid w:val="00166673"/>
    <w:rsid w:val="00167274"/>
    <w:rsid w:val="0016772A"/>
    <w:rsid w:val="001704A9"/>
    <w:rsid w:val="00170A04"/>
    <w:rsid w:val="00170A7A"/>
    <w:rsid w:val="0017150A"/>
    <w:rsid w:val="00171848"/>
    <w:rsid w:val="00171B49"/>
    <w:rsid w:val="001728E4"/>
    <w:rsid w:val="0017357E"/>
    <w:rsid w:val="001738C4"/>
    <w:rsid w:val="00173D00"/>
    <w:rsid w:val="00173E3D"/>
    <w:rsid w:val="0017466F"/>
    <w:rsid w:val="00174FFF"/>
    <w:rsid w:val="0017569F"/>
    <w:rsid w:val="00175A10"/>
    <w:rsid w:val="00175FC9"/>
    <w:rsid w:val="0017625B"/>
    <w:rsid w:val="00177B18"/>
    <w:rsid w:val="00177DF9"/>
    <w:rsid w:val="001806FB"/>
    <w:rsid w:val="0018072B"/>
    <w:rsid w:val="00181895"/>
    <w:rsid w:val="0018344E"/>
    <w:rsid w:val="00183C9D"/>
    <w:rsid w:val="0018414F"/>
    <w:rsid w:val="00184974"/>
    <w:rsid w:val="00184BCD"/>
    <w:rsid w:val="001854D8"/>
    <w:rsid w:val="00185AC5"/>
    <w:rsid w:val="00187852"/>
    <w:rsid w:val="00187E23"/>
    <w:rsid w:val="0019049E"/>
    <w:rsid w:val="00190E8B"/>
    <w:rsid w:val="00191261"/>
    <w:rsid w:val="00191A7F"/>
    <w:rsid w:val="00192128"/>
    <w:rsid w:val="001933D3"/>
    <w:rsid w:val="0019433B"/>
    <w:rsid w:val="00195764"/>
    <w:rsid w:val="00196C1F"/>
    <w:rsid w:val="00197F21"/>
    <w:rsid w:val="00197F46"/>
    <w:rsid w:val="001A0151"/>
    <w:rsid w:val="001A0C2D"/>
    <w:rsid w:val="001A1890"/>
    <w:rsid w:val="001A28C2"/>
    <w:rsid w:val="001A3515"/>
    <w:rsid w:val="001A3737"/>
    <w:rsid w:val="001A44B6"/>
    <w:rsid w:val="001A4C16"/>
    <w:rsid w:val="001A4DC1"/>
    <w:rsid w:val="001A5ADB"/>
    <w:rsid w:val="001A6796"/>
    <w:rsid w:val="001A6A63"/>
    <w:rsid w:val="001A6D7A"/>
    <w:rsid w:val="001A743B"/>
    <w:rsid w:val="001A7A05"/>
    <w:rsid w:val="001A7EC2"/>
    <w:rsid w:val="001A7F8B"/>
    <w:rsid w:val="001B0629"/>
    <w:rsid w:val="001B0DF1"/>
    <w:rsid w:val="001B1FAB"/>
    <w:rsid w:val="001B2B7E"/>
    <w:rsid w:val="001B3143"/>
    <w:rsid w:val="001B3207"/>
    <w:rsid w:val="001B3FC6"/>
    <w:rsid w:val="001B5F4A"/>
    <w:rsid w:val="001B6780"/>
    <w:rsid w:val="001B68AB"/>
    <w:rsid w:val="001B6E4D"/>
    <w:rsid w:val="001B7D59"/>
    <w:rsid w:val="001B7F28"/>
    <w:rsid w:val="001B7F39"/>
    <w:rsid w:val="001C0207"/>
    <w:rsid w:val="001C043F"/>
    <w:rsid w:val="001C07AD"/>
    <w:rsid w:val="001C183B"/>
    <w:rsid w:val="001C1C4F"/>
    <w:rsid w:val="001C24C2"/>
    <w:rsid w:val="001C27C1"/>
    <w:rsid w:val="001C35B1"/>
    <w:rsid w:val="001C3FE4"/>
    <w:rsid w:val="001C4441"/>
    <w:rsid w:val="001C5C01"/>
    <w:rsid w:val="001C7A9A"/>
    <w:rsid w:val="001D01ED"/>
    <w:rsid w:val="001D0990"/>
    <w:rsid w:val="001D1E08"/>
    <w:rsid w:val="001D39BE"/>
    <w:rsid w:val="001D4BBF"/>
    <w:rsid w:val="001D50C1"/>
    <w:rsid w:val="001D54F4"/>
    <w:rsid w:val="001D5EF2"/>
    <w:rsid w:val="001D6FA6"/>
    <w:rsid w:val="001D72D7"/>
    <w:rsid w:val="001E0524"/>
    <w:rsid w:val="001E055E"/>
    <w:rsid w:val="001E1153"/>
    <w:rsid w:val="001E13CF"/>
    <w:rsid w:val="001E1B7C"/>
    <w:rsid w:val="001E1C78"/>
    <w:rsid w:val="001E2D25"/>
    <w:rsid w:val="001E2F1F"/>
    <w:rsid w:val="001E4573"/>
    <w:rsid w:val="001E4651"/>
    <w:rsid w:val="001E48FB"/>
    <w:rsid w:val="001E4BF1"/>
    <w:rsid w:val="001E5302"/>
    <w:rsid w:val="001E53B3"/>
    <w:rsid w:val="001E5829"/>
    <w:rsid w:val="001E583F"/>
    <w:rsid w:val="001E626E"/>
    <w:rsid w:val="001E6326"/>
    <w:rsid w:val="001E726B"/>
    <w:rsid w:val="001F028C"/>
    <w:rsid w:val="001F0E0B"/>
    <w:rsid w:val="001F14BA"/>
    <w:rsid w:val="001F1F54"/>
    <w:rsid w:val="001F378A"/>
    <w:rsid w:val="001F38AD"/>
    <w:rsid w:val="001F42E5"/>
    <w:rsid w:val="001F4AA6"/>
    <w:rsid w:val="001F5492"/>
    <w:rsid w:val="001F5974"/>
    <w:rsid w:val="001F67F9"/>
    <w:rsid w:val="001F6E4E"/>
    <w:rsid w:val="001F7D3B"/>
    <w:rsid w:val="00200063"/>
    <w:rsid w:val="00200145"/>
    <w:rsid w:val="00201A08"/>
    <w:rsid w:val="00202737"/>
    <w:rsid w:val="00202CC0"/>
    <w:rsid w:val="00202F4D"/>
    <w:rsid w:val="00203190"/>
    <w:rsid w:val="00203CE8"/>
    <w:rsid w:val="00204206"/>
    <w:rsid w:val="00204333"/>
    <w:rsid w:val="00204576"/>
    <w:rsid w:val="002048C8"/>
    <w:rsid w:val="002058A6"/>
    <w:rsid w:val="00207579"/>
    <w:rsid w:val="00210889"/>
    <w:rsid w:val="002111AE"/>
    <w:rsid w:val="00212BD7"/>
    <w:rsid w:val="00213A71"/>
    <w:rsid w:val="00213BF8"/>
    <w:rsid w:val="00213C56"/>
    <w:rsid w:val="0021414D"/>
    <w:rsid w:val="00214FED"/>
    <w:rsid w:val="002151AA"/>
    <w:rsid w:val="00215278"/>
    <w:rsid w:val="00215A46"/>
    <w:rsid w:val="00215FAA"/>
    <w:rsid w:val="00217DAC"/>
    <w:rsid w:val="002200C5"/>
    <w:rsid w:val="00220407"/>
    <w:rsid w:val="00220904"/>
    <w:rsid w:val="00220D5F"/>
    <w:rsid w:val="00220DB7"/>
    <w:rsid w:val="00221950"/>
    <w:rsid w:val="00221A5D"/>
    <w:rsid w:val="00221B5A"/>
    <w:rsid w:val="00223F6A"/>
    <w:rsid w:val="0022414C"/>
    <w:rsid w:val="0022450A"/>
    <w:rsid w:val="00224A92"/>
    <w:rsid w:val="002301C4"/>
    <w:rsid w:val="00230548"/>
    <w:rsid w:val="00230BDA"/>
    <w:rsid w:val="0023119D"/>
    <w:rsid w:val="00231803"/>
    <w:rsid w:val="002326EF"/>
    <w:rsid w:val="00232FDB"/>
    <w:rsid w:val="00233F24"/>
    <w:rsid w:val="0023403C"/>
    <w:rsid w:val="002341B7"/>
    <w:rsid w:val="00235885"/>
    <w:rsid w:val="002358CF"/>
    <w:rsid w:val="00235B53"/>
    <w:rsid w:val="00235E34"/>
    <w:rsid w:val="00236369"/>
    <w:rsid w:val="002366D5"/>
    <w:rsid w:val="00236B30"/>
    <w:rsid w:val="00236E11"/>
    <w:rsid w:val="002374ED"/>
    <w:rsid w:val="0024000D"/>
    <w:rsid w:val="00240351"/>
    <w:rsid w:val="00240D63"/>
    <w:rsid w:val="00242584"/>
    <w:rsid w:val="00242667"/>
    <w:rsid w:val="0024313C"/>
    <w:rsid w:val="00243A8D"/>
    <w:rsid w:val="00243B3D"/>
    <w:rsid w:val="00243B56"/>
    <w:rsid w:val="002452A4"/>
    <w:rsid w:val="0024621F"/>
    <w:rsid w:val="00246506"/>
    <w:rsid w:val="0024669C"/>
    <w:rsid w:val="00246AA6"/>
    <w:rsid w:val="00246AB2"/>
    <w:rsid w:val="00246DDC"/>
    <w:rsid w:val="00246EC2"/>
    <w:rsid w:val="00246F8F"/>
    <w:rsid w:val="002518D6"/>
    <w:rsid w:val="00251BA6"/>
    <w:rsid w:val="00252D46"/>
    <w:rsid w:val="00255900"/>
    <w:rsid w:val="00256C52"/>
    <w:rsid w:val="00256EA1"/>
    <w:rsid w:val="00260927"/>
    <w:rsid w:val="00260EBF"/>
    <w:rsid w:val="00261C63"/>
    <w:rsid w:val="0026204C"/>
    <w:rsid w:val="00262BB0"/>
    <w:rsid w:val="002635F0"/>
    <w:rsid w:val="00263864"/>
    <w:rsid w:val="00264A3F"/>
    <w:rsid w:val="00264DD7"/>
    <w:rsid w:val="002651C4"/>
    <w:rsid w:val="00265B38"/>
    <w:rsid w:val="00266022"/>
    <w:rsid w:val="002664AF"/>
    <w:rsid w:val="0026723F"/>
    <w:rsid w:val="0026790E"/>
    <w:rsid w:val="00267F4F"/>
    <w:rsid w:val="002709A0"/>
    <w:rsid w:val="002715C3"/>
    <w:rsid w:val="00272275"/>
    <w:rsid w:val="002726CB"/>
    <w:rsid w:val="00272E56"/>
    <w:rsid w:val="00274255"/>
    <w:rsid w:val="002745F9"/>
    <w:rsid w:val="00274796"/>
    <w:rsid w:val="0027491F"/>
    <w:rsid w:val="00274B48"/>
    <w:rsid w:val="002750A3"/>
    <w:rsid w:val="0027568F"/>
    <w:rsid w:val="00275A59"/>
    <w:rsid w:val="00277768"/>
    <w:rsid w:val="00280491"/>
    <w:rsid w:val="0028068A"/>
    <w:rsid w:val="00280999"/>
    <w:rsid w:val="00280A65"/>
    <w:rsid w:val="00280B68"/>
    <w:rsid w:val="00280C46"/>
    <w:rsid w:val="0028195B"/>
    <w:rsid w:val="00281A1E"/>
    <w:rsid w:val="002821DD"/>
    <w:rsid w:val="00283893"/>
    <w:rsid w:val="00284554"/>
    <w:rsid w:val="002846EA"/>
    <w:rsid w:val="002851B8"/>
    <w:rsid w:val="0028558F"/>
    <w:rsid w:val="002855EC"/>
    <w:rsid w:val="002858BC"/>
    <w:rsid w:val="00285D70"/>
    <w:rsid w:val="00285F5A"/>
    <w:rsid w:val="00286170"/>
    <w:rsid w:val="0028658F"/>
    <w:rsid w:val="002866E0"/>
    <w:rsid w:val="00287386"/>
    <w:rsid w:val="00287681"/>
    <w:rsid w:val="00290705"/>
    <w:rsid w:val="002907B7"/>
    <w:rsid w:val="002922D8"/>
    <w:rsid w:val="00292C68"/>
    <w:rsid w:val="0029399A"/>
    <w:rsid w:val="002939EA"/>
    <w:rsid w:val="00296819"/>
    <w:rsid w:val="00296B99"/>
    <w:rsid w:val="00296BAD"/>
    <w:rsid w:val="00297291"/>
    <w:rsid w:val="00297978"/>
    <w:rsid w:val="00297A83"/>
    <w:rsid w:val="00297E22"/>
    <w:rsid w:val="002A0E33"/>
    <w:rsid w:val="002A0EE7"/>
    <w:rsid w:val="002A1D57"/>
    <w:rsid w:val="002A1DFC"/>
    <w:rsid w:val="002A2746"/>
    <w:rsid w:val="002A2784"/>
    <w:rsid w:val="002A282B"/>
    <w:rsid w:val="002A2996"/>
    <w:rsid w:val="002A334D"/>
    <w:rsid w:val="002A341A"/>
    <w:rsid w:val="002A34D4"/>
    <w:rsid w:val="002A489A"/>
    <w:rsid w:val="002A48E1"/>
    <w:rsid w:val="002A493F"/>
    <w:rsid w:val="002A4B1B"/>
    <w:rsid w:val="002A4DF4"/>
    <w:rsid w:val="002A4F04"/>
    <w:rsid w:val="002A533A"/>
    <w:rsid w:val="002A5811"/>
    <w:rsid w:val="002A5F75"/>
    <w:rsid w:val="002A6044"/>
    <w:rsid w:val="002A60DD"/>
    <w:rsid w:val="002A6834"/>
    <w:rsid w:val="002A7BD8"/>
    <w:rsid w:val="002B01E8"/>
    <w:rsid w:val="002B07BA"/>
    <w:rsid w:val="002B0AF9"/>
    <w:rsid w:val="002B0FF3"/>
    <w:rsid w:val="002B1343"/>
    <w:rsid w:val="002B1A05"/>
    <w:rsid w:val="002B23B3"/>
    <w:rsid w:val="002B2B55"/>
    <w:rsid w:val="002B328E"/>
    <w:rsid w:val="002B3A41"/>
    <w:rsid w:val="002B3B05"/>
    <w:rsid w:val="002B3B49"/>
    <w:rsid w:val="002B4500"/>
    <w:rsid w:val="002B52F3"/>
    <w:rsid w:val="002B580E"/>
    <w:rsid w:val="002B5B34"/>
    <w:rsid w:val="002B6343"/>
    <w:rsid w:val="002B6C94"/>
    <w:rsid w:val="002B7522"/>
    <w:rsid w:val="002B7847"/>
    <w:rsid w:val="002C0A8C"/>
    <w:rsid w:val="002C0D4E"/>
    <w:rsid w:val="002C0FE9"/>
    <w:rsid w:val="002C14A7"/>
    <w:rsid w:val="002C177D"/>
    <w:rsid w:val="002C1EB8"/>
    <w:rsid w:val="002C23BC"/>
    <w:rsid w:val="002C26D7"/>
    <w:rsid w:val="002C2A00"/>
    <w:rsid w:val="002C2A63"/>
    <w:rsid w:val="002C2CC5"/>
    <w:rsid w:val="002C3643"/>
    <w:rsid w:val="002C4672"/>
    <w:rsid w:val="002C47B2"/>
    <w:rsid w:val="002C525B"/>
    <w:rsid w:val="002C531D"/>
    <w:rsid w:val="002C6FC2"/>
    <w:rsid w:val="002D01CA"/>
    <w:rsid w:val="002D02C8"/>
    <w:rsid w:val="002D0CA1"/>
    <w:rsid w:val="002D1722"/>
    <w:rsid w:val="002D2D6F"/>
    <w:rsid w:val="002D3B27"/>
    <w:rsid w:val="002D3B49"/>
    <w:rsid w:val="002D4A56"/>
    <w:rsid w:val="002D4D61"/>
    <w:rsid w:val="002D4F0F"/>
    <w:rsid w:val="002D5B24"/>
    <w:rsid w:val="002D61D4"/>
    <w:rsid w:val="002D64AF"/>
    <w:rsid w:val="002D686F"/>
    <w:rsid w:val="002D6CBE"/>
    <w:rsid w:val="002D7AA1"/>
    <w:rsid w:val="002D7DE2"/>
    <w:rsid w:val="002E0677"/>
    <w:rsid w:val="002E114B"/>
    <w:rsid w:val="002E202F"/>
    <w:rsid w:val="002E2164"/>
    <w:rsid w:val="002E33D5"/>
    <w:rsid w:val="002E3D07"/>
    <w:rsid w:val="002E480F"/>
    <w:rsid w:val="002E4AEC"/>
    <w:rsid w:val="002E4E13"/>
    <w:rsid w:val="002E4F1A"/>
    <w:rsid w:val="002E56EE"/>
    <w:rsid w:val="002E57C6"/>
    <w:rsid w:val="002E5E69"/>
    <w:rsid w:val="002E61A4"/>
    <w:rsid w:val="002E6D30"/>
    <w:rsid w:val="002E7051"/>
    <w:rsid w:val="002E7A24"/>
    <w:rsid w:val="002E7A9C"/>
    <w:rsid w:val="002F0312"/>
    <w:rsid w:val="002F0A8D"/>
    <w:rsid w:val="002F1FC3"/>
    <w:rsid w:val="002F201E"/>
    <w:rsid w:val="002F23C2"/>
    <w:rsid w:val="002F26DE"/>
    <w:rsid w:val="002F3420"/>
    <w:rsid w:val="002F52E7"/>
    <w:rsid w:val="002F5463"/>
    <w:rsid w:val="002F56A6"/>
    <w:rsid w:val="002F5D1F"/>
    <w:rsid w:val="002F5F83"/>
    <w:rsid w:val="002F60A7"/>
    <w:rsid w:val="002F6907"/>
    <w:rsid w:val="002F6A13"/>
    <w:rsid w:val="002F6A3E"/>
    <w:rsid w:val="002F70A9"/>
    <w:rsid w:val="0030143B"/>
    <w:rsid w:val="00302330"/>
    <w:rsid w:val="0030267F"/>
    <w:rsid w:val="00302BF1"/>
    <w:rsid w:val="0030385E"/>
    <w:rsid w:val="00303918"/>
    <w:rsid w:val="003044C2"/>
    <w:rsid w:val="00305113"/>
    <w:rsid w:val="00305270"/>
    <w:rsid w:val="00305F99"/>
    <w:rsid w:val="00307067"/>
    <w:rsid w:val="0030730C"/>
    <w:rsid w:val="00307DD3"/>
    <w:rsid w:val="00307F20"/>
    <w:rsid w:val="0031059F"/>
    <w:rsid w:val="003105AA"/>
    <w:rsid w:val="00310B92"/>
    <w:rsid w:val="00310EB5"/>
    <w:rsid w:val="00311036"/>
    <w:rsid w:val="00311357"/>
    <w:rsid w:val="00311705"/>
    <w:rsid w:val="00312749"/>
    <w:rsid w:val="0031330F"/>
    <w:rsid w:val="003133F2"/>
    <w:rsid w:val="00313DF9"/>
    <w:rsid w:val="00314876"/>
    <w:rsid w:val="00314AFE"/>
    <w:rsid w:val="003150B4"/>
    <w:rsid w:val="0031519C"/>
    <w:rsid w:val="0031599C"/>
    <w:rsid w:val="0031654D"/>
    <w:rsid w:val="00316AD5"/>
    <w:rsid w:val="00317A43"/>
    <w:rsid w:val="00320474"/>
    <w:rsid w:val="00321317"/>
    <w:rsid w:val="00321AEA"/>
    <w:rsid w:val="003221A9"/>
    <w:rsid w:val="00326A5A"/>
    <w:rsid w:val="003273A5"/>
    <w:rsid w:val="00327D33"/>
    <w:rsid w:val="00330604"/>
    <w:rsid w:val="00331455"/>
    <w:rsid w:val="00331CE8"/>
    <w:rsid w:val="00331DBD"/>
    <w:rsid w:val="00332D18"/>
    <w:rsid w:val="00333400"/>
    <w:rsid w:val="00333762"/>
    <w:rsid w:val="00333B3C"/>
    <w:rsid w:val="00334645"/>
    <w:rsid w:val="00334C3E"/>
    <w:rsid w:val="00334EEC"/>
    <w:rsid w:val="003363F5"/>
    <w:rsid w:val="003378DC"/>
    <w:rsid w:val="00340022"/>
    <w:rsid w:val="003425C9"/>
    <w:rsid w:val="0034312B"/>
    <w:rsid w:val="00343315"/>
    <w:rsid w:val="00344051"/>
    <w:rsid w:val="0034441C"/>
    <w:rsid w:val="00344D1C"/>
    <w:rsid w:val="003451F6"/>
    <w:rsid w:val="00345415"/>
    <w:rsid w:val="0034554E"/>
    <w:rsid w:val="003457C3"/>
    <w:rsid w:val="00345B20"/>
    <w:rsid w:val="003475C2"/>
    <w:rsid w:val="0035194C"/>
    <w:rsid w:val="00351D2B"/>
    <w:rsid w:val="0035233C"/>
    <w:rsid w:val="003530B6"/>
    <w:rsid w:val="003532D8"/>
    <w:rsid w:val="003533DF"/>
    <w:rsid w:val="003541BF"/>
    <w:rsid w:val="00354CCB"/>
    <w:rsid w:val="00354E47"/>
    <w:rsid w:val="00354EC6"/>
    <w:rsid w:val="0035533C"/>
    <w:rsid w:val="00356FF1"/>
    <w:rsid w:val="0036190D"/>
    <w:rsid w:val="00362097"/>
    <w:rsid w:val="0036270E"/>
    <w:rsid w:val="00362720"/>
    <w:rsid w:val="00364885"/>
    <w:rsid w:val="00364AB6"/>
    <w:rsid w:val="0037005B"/>
    <w:rsid w:val="003714C4"/>
    <w:rsid w:val="00371A14"/>
    <w:rsid w:val="00371E90"/>
    <w:rsid w:val="003721ED"/>
    <w:rsid w:val="003721F4"/>
    <w:rsid w:val="00372479"/>
    <w:rsid w:val="00372D23"/>
    <w:rsid w:val="003736A5"/>
    <w:rsid w:val="00373897"/>
    <w:rsid w:val="00373D9C"/>
    <w:rsid w:val="00374099"/>
    <w:rsid w:val="003748B6"/>
    <w:rsid w:val="0037515B"/>
    <w:rsid w:val="003751E8"/>
    <w:rsid w:val="00375619"/>
    <w:rsid w:val="0037580A"/>
    <w:rsid w:val="00375C90"/>
    <w:rsid w:val="00377587"/>
    <w:rsid w:val="0037784A"/>
    <w:rsid w:val="00380465"/>
    <w:rsid w:val="00381225"/>
    <w:rsid w:val="0038160C"/>
    <w:rsid w:val="003818F3"/>
    <w:rsid w:val="00381D85"/>
    <w:rsid w:val="003821CD"/>
    <w:rsid w:val="0038305C"/>
    <w:rsid w:val="00383066"/>
    <w:rsid w:val="00383611"/>
    <w:rsid w:val="00383A8D"/>
    <w:rsid w:val="00383E23"/>
    <w:rsid w:val="003841A9"/>
    <w:rsid w:val="003849A2"/>
    <w:rsid w:val="003856D1"/>
    <w:rsid w:val="00386357"/>
    <w:rsid w:val="003868C7"/>
    <w:rsid w:val="0038797B"/>
    <w:rsid w:val="003900DB"/>
    <w:rsid w:val="00391AFB"/>
    <w:rsid w:val="00392894"/>
    <w:rsid w:val="0039316C"/>
    <w:rsid w:val="00393E84"/>
    <w:rsid w:val="003942EF"/>
    <w:rsid w:val="00394A48"/>
    <w:rsid w:val="0039518C"/>
    <w:rsid w:val="003951E5"/>
    <w:rsid w:val="00396094"/>
    <w:rsid w:val="003960F6"/>
    <w:rsid w:val="0039679D"/>
    <w:rsid w:val="003970FA"/>
    <w:rsid w:val="0039751F"/>
    <w:rsid w:val="003A0C1C"/>
    <w:rsid w:val="003A0FDB"/>
    <w:rsid w:val="003A19AD"/>
    <w:rsid w:val="003A40F7"/>
    <w:rsid w:val="003A4166"/>
    <w:rsid w:val="003A4325"/>
    <w:rsid w:val="003A4A7A"/>
    <w:rsid w:val="003A50A7"/>
    <w:rsid w:val="003A5989"/>
    <w:rsid w:val="003A59A2"/>
    <w:rsid w:val="003A6C9E"/>
    <w:rsid w:val="003A7BF6"/>
    <w:rsid w:val="003A7F01"/>
    <w:rsid w:val="003B0169"/>
    <w:rsid w:val="003B09EF"/>
    <w:rsid w:val="003B16E8"/>
    <w:rsid w:val="003B2C74"/>
    <w:rsid w:val="003B3902"/>
    <w:rsid w:val="003B3A3F"/>
    <w:rsid w:val="003B3F2E"/>
    <w:rsid w:val="003B43A7"/>
    <w:rsid w:val="003B4641"/>
    <w:rsid w:val="003B5181"/>
    <w:rsid w:val="003B5B48"/>
    <w:rsid w:val="003B6731"/>
    <w:rsid w:val="003B6AC6"/>
    <w:rsid w:val="003B6D62"/>
    <w:rsid w:val="003B6E59"/>
    <w:rsid w:val="003B6F57"/>
    <w:rsid w:val="003B7CD0"/>
    <w:rsid w:val="003C039E"/>
    <w:rsid w:val="003C1E18"/>
    <w:rsid w:val="003C2E9C"/>
    <w:rsid w:val="003C3B2B"/>
    <w:rsid w:val="003C440D"/>
    <w:rsid w:val="003C4DF8"/>
    <w:rsid w:val="003C502F"/>
    <w:rsid w:val="003C5285"/>
    <w:rsid w:val="003C5C90"/>
    <w:rsid w:val="003C5F96"/>
    <w:rsid w:val="003C6459"/>
    <w:rsid w:val="003C65E6"/>
    <w:rsid w:val="003C66EF"/>
    <w:rsid w:val="003C6952"/>
    <w:rsid w:val="003C6D12"/>
    <w:rsid w:val="003C7651"/>
    <w:rsid w:val="003C79CB"/>
    <w:rsid w:val="003D0D10"/>
    <w:rsid w:val="003D1A40"/>
    <w:rsid w:val="003D2EC2"/>
    <w:rsid w:val="003D317A"/>
    <w:rsid w:val="003D35B4"/>
    <w:rsid w:val="003D3EE1"/>
    <w:rsid w:val="003D4DAB"/>
    <w:rsid w:val="003D4FD5"/>
    <w:rsid w:val="003D77B9"/>
    <w:rsid w:val="003E033A"/>
    <w:rsid w:val="003E0443"/>
    <w:rsid w:val="003E1239"/>
    <w:rsid w:val="003E209C"/>
    <w:rsid w:val="003E33ED"/>
    <w:rsid w:val="003E4ACD"/>
    <w:rsid w:val="003E5715"/>
    <w:rsid w:val="003E700A"/>
    <w:rsid w:val="003E7702"/>
    <w:rsid w:val="003E7CAE"/>
    <w:rsid w:val="003E7CEB"/>
    <w:rsid w:val="003E7DAF"/>
    <w:rsid w:val="003F0441"/>
    <w:rsid w:val="003F0681"/>
    <w:rsid w:val="003F0823"/>
    <w:rsid w:val="003F08C7"/>
    <w:rsid w:val="003F0F0F"/>
    <w:rsid w:val="003F1555"/>
    <w:rsid w:val="003F20E8"/>
    <w:rsid w:val="003F26D6"/>
    <w:rsid w:val="003F2E83"/>
    <w:rsid w:val="003F3D84"/>
    <w:rsid w:val="003F4058"/>
    <w:rsid w:val="003F634D"/>
    <w:rsid w:val="00400154"/>
    <w:rsid w:val="00400858"/>
    <w:rsid w:val="00401F73"/>
    <w:rsid w:val="004020D8"/>
    <w:rsid w:val="00402B60"/>
    <w:rsid w:val="004038F5"/>
    <w:rsid w:val="00403B9C"/>
    <w:rsid w:val="00404E9E"/>
    <w:rsid w:val="0040521A"/>
    <w:rsid w:val="00405560"/>
    <w:rsid w:val="00406FEA"/>
    <w:rsid w:val="0041068D"/>
    <w:rsid w:val="0041094A"/>
    <w:rsid w:val="004114CC"/>
    <w:rsid w:val="00412671"/>
    <w:rsid w:val="00412888"/>
    <w:rsid w:val="00412D4A"/>
    <w:rsid w:val="00412E94"/>
    <w:rsid w:val="004137D6"/>
    <w:rsid w:val="00413E3F"/>
    <w:rsid w:val="00414224"/>
    <w:rsid w:val="00414E57"/>
    <w:rsid w:val="0041525D"/>
    <w:rsid w:val="004152E7"/>
    <w:rsid w:val="004155BF"/>
    <w:rsid w:val="00415F12"/>
    <w:rsid w:val="0041666A"/>
    <w:rsid w:val="004166E4"/>
    <w:rsid w:val="00416752"/>
    <w:rsid w:val="00416AC0"/>
    <w:rsid w:val="00416CCC"/>
    <w:rsid w:val="00420C00"/>
    <w:rsid w:val="00421714"/>
    <w:rsid w:val="00421DC5"/>
    <w:rsid w:val="00421EFF"/>
    <w:rsid w:val="00421F6B"/>
    <w:rsid w:val="0042221C"/>
    <w:rsid w:val="00422747"/>
    <w:rsid w:val="00422FDA"/>
    <w:rsid w:val="004231F8"/>
    <w:rsid w:val="004246AC"/>
    <w:rsid w:val="00425070"/>
    <w:rsid w:val="00425659"/>
    <w:rsid w:val="00425A31"/>
    <w:rsid w:val="00426245"/>
    <w:rsid w:val="00426A6F"/>
    <w:rsid w:val="00427DDD"/>
    <w:rsid w:val="00427FA4"/>
    <w:rsid w:val="00430441"/>
    <w:rsid w:val="00430A2A"/>
    <w:rsid w:val="00431092"/>
    <w:rsid w:val="00432155"/>
    <w:rsid w:val="004323E4"/>
    <w:rsid w:val="00432C9C"/>
    <w:rsid w:val="004339F5"/>
    <w:rsid w:val="00433A77"/>
    <w:rsid w:val="00433DAA"/>
    <w:rsid w:val="00434618"/>
    <w:rsid w:val="00434A41"/>
    <w:rsid w:val="00435CB4"/>
    <w:rsid w:val="00436B7A"/>
    <w:rsid w:val="004370EA"/>
    <w:rsid w:val="00437530"/>
    <w:rsid w:val="00437607"/>
    <w:rsid w:val="00437F44"/>
    <w:rsid w:val="004401CD"/>
    <w:rsid w:val="0044066E"/>
    <w:rsid w:val="00440D0A"/>
    <w:rsid w:val="00442114"/>
    <w:rsid w:val="004423A3"/>
    <w:rsid w:val="00442539"/>
    <w:rsid w:val="00443075"/>
    <w:rsid w:val="004430A6"/>
    <w:rsid w:val="00443C6E"/>
    <w:rsid w:val="00444486"/>
    <w:rsid w:val="00444660"/>
    <w:rsid w:val="00445218"/>
    <w:rsid w:val="00445AB5"/>
    <w:rsid w:val="004462AE"/>
    <w:rsid w:val="00447596"/>
    <w:rsid w:val="004504EC"/>
    <w:rsid w:val="00450C59"/>
    <w:rsid w:val="00451334"/>
    <w:rsid w:val="0045364E"/>
    <w:rsid w:val="00453EBF"/>
    <w:rsid w:val="004544CE"/>
    <w:rsid w:val="00455413"/>
    <w:rsid w:val="0045574E"/>
    <w:rsid w:val="00455970"/>
    <w:rsid w:val="00455D42"/>
    <w:rsid w:val="00455FD6"/>
    <w:rsid w:val="00456E7F"/>
    <w:rsid w:val="00456EFC"/>
    <w:rsid w:val="00460743"/>
    <w:rsid w:val="00460B3C"/>
    <w:rsid w:val="004618CB"/>
    <w:rsid w:val="00461972"/>
    <w:rsid w:val="00461AF5"/>
    <w:rsid w:val="00461E5C"/>
    <w:rsid w:val="0046213B"/>
    <w:rsid w:val="00462A27"/>
    <w:rsid w:val="00462C3A"/>
    <w:rsid w:val="00462D7D"/>
    <w:rsid w:val="0046405E"/>
    <w:rsid w:val="004658F5"/>
    <w:rsid w:val="00465917"/>
    <w:rsid w:val="00465929"/>
    <w:rsid w:val="00466151"/>
    <w:rsid w:val="0046698E"/>
    <w:rsid w:val="0046699F"/>
    <w:rsid w:val="00466C3D"/>
    <w:rsid w:val="004677B6"/>
    <w:rsid w:val="00470253"/>
    <w:rsid w:val="00470606"/>
    <w:rsid w:val="0047099D"/>
    <w:rsid w:val="00470AFA"/>
    <w:rsid w:val="0047188D"/>
    <w:rsid w:val="004720E0"/>
    <w:rsid w:val="00472B8F"/>
    <w:rsid w:val="00472C6C"/>
    <w:rsid w:val="00472F70"/>
    <w:rsid w:val="00473C98"/>
    <w:rsid w:val="0047410A"/>
    <w:rsid w:val="0047430A"/>
    <w:rsid w:val="004748FF"/>
    <w:rsid w:val="00474BE8"/>
    <w:rsid w:val="004755B0"/>
    <w:rsid w:val="00475AC1"/>
    <w:rsid w:val="0047678B"/>
    <w:rsid w:val="00476EE2"/>
    <w:rsid w:val="00477F9F"/>
    <w:rsid w:val="00480185"/>
    <w:rsid w:val="00480EDC"/>
    <w:rsid w:val="00481101"/>
    <w:rsid w:val="00481851"/>
    <w:rsid w:val="00481B37"/>
    <w:rsid w:val="00481CDC"/>
    <w:rsid w:val="00482559"/>
    <w:rsid w:val="004829D6"/>
    <w:rsid w:val="00484E85"/>
    <w:rsid w:val="0048506D"/>
    <w:rsid w:val="004856D6"/>
    <w:rsid w:val="00486354"/>
    <w:rsid w:val="0048688C"/>
    <w:rsid w:val="00487789"/>
    <w:rsid w:val="0049037D"/>
    <w:rsid w:val="004906C7"/>
    <w:rsid w:val="00490C14"/>
    <w:rsid w:val="00490DB8"/>
    <w:rsid w:val="00491EAE"/>
    <w:rsid w:val="004923B9"/>
    <w:rsid w:val="004926A8"/>
    <w:rsid w:val="00492773"/>
    <w:rsid w:val="004939D8"/>
    <w:rsid w:val="00493D4F"/>
    <w:rsid w:val="00493F0C"/>
    <w:rsid w:val="004941D9"/>
    <w:rsid w:val="00494303"/>
    <w:rsid w:val="004944FA"/>
    <w:rsid w:val="004968F7"/>
    <w:rsid w:val="00496A03"/>
    <w:rsid w:val="00497494"/>
    <w:rsid w:val="00497D8C"/>
    <w:rsid w:val="004A029A"/>
    <w:rsid w:val="004A0867"/>
    <w:rsid w:val="004A0A78"/>
    <w:rsid w:val="004A0E93"/>
    <w:rsid w:val="004A21B0"/>
    <w:rsid w:val="004A293C"/>
    <w:rsid w:val="004A2A27"/>
    <w:rsid w:val="004A3844"/>
    <w:rsid w:val="004A38B9"/>
    <w:rsid w:val="004A3B97"/>
    <w:rsid w:val="004A3FD4"/>
    <w:rsid w:val="004A4633"/>
    <w:rsid w:val="004A4C3C"/>
    <w:rsid w:val="004A4DB8"/>
    <w:rsid w:val="004A54DA"/>
    <w:rsid w:val="004A56F5"/>
    <w:rsid w:val="004A59D3"/>
    <w:rsid w:val="004A59EC"/>
    <w:rsid w:val="004A5F56"/>
    <w:rsid w:val="004A6767"/>
    <w:rsid w:val="004A6EB8"/>
    <w:rsid w:val="004A750F"/>
    <w:rsid w:val="004A7815"/>
    <w:rsid w:val="004A7A2A"/>
    <w:rsid w:val="004B090F"/>
    <w:rsid w:val="004B101F"/>
    <w:rsid w:val="004B1983"/>
    <w:rsid w:val="004B22EB"/>
    <w:rsid w:val="004B26B2"/>
    <w:rsid w:val="004B3F63"/>
    <w:rsid w:val="004B4739"/>
    <w:rsid w:val="004B51B9"/>
    <w:rsid w:val="004B51CA"/>
    <w:rsid w:val="004B58C9"/>
    <w:rsid w:val="004B598F"/>
    <w:rsid w:val="004B5DDB"/>
    <w:rsid w:val="004B6D8A"/>
    <w:rsid w:val="004B7BA4"/>
    <w:rsid w:val="004C098A"/>
    <w:rsid w:val="004C0E50"/>
    <w:rsid w:val="004C1D40"/>
    <w:rsid w:val="004C2869"/>
    <w:rsid w:val="004C2CD3"/>
    <w:rsid w:val="004C310C"/>
    <w:rsid w:val="004C4428"/>
    <w:rsid w:val="004C46C2"/>
    <w:rsid w:val="004C4ACB"/>
    <w:rsid w:val="004C4B08"/>
    <w:rsid w:val="004C4D5E"/>
    <w:rsid w:val="004C4FBD"/>
    <w:rsid w:val="004C57EB"/>
    <w:rsid w:val="004C59F4"/>
    <w:rsid w:val="004C6200"/>
    <w:rsid w:val="004C67E1"/>
    <w:rsid w:val="004C687D"/>
    <w:rsid w:val="004C6BA4"/>
    <w:rsid w:val="004C6EFA"/>
    <w:rsid w:val="004C70D3"/>
    <w:rsid w:val="004C7580"/>
    <w:rsid w:val="004C7AF5"/>
    <w:rsid w:val="004D07C7"/>
    <w:rsid w:val="004D0A47"/>
    <w:rsid w:val="004D102F"/>
    <w:rsid w:val="004D3766"/>
    <w:rsid w:val="004D39BD"/>
    <w:rsid w:val="004D41A7"/>
    <w:rsid w:val="004D447D"/>
    <w:rsid w:val="004D496A"/>
    <w:rsid w:val="004D54EF"/>
    <w:rsid w:val="004D5EAA"/>
    <w:rsid w:val="004D63FC"/>
    <w:rsid w:val="004D69AC"/>
    <w:rsid w:val="004D7644"/>
    <w:rsid w:val="004D7E31"/>
    <w:rsid w:val="004E08E7"/>
    <w:rsid w:val="004E0A15"/>
    <w:rsid w:val="004E0E52"/>
    <w:rsid w:val="004E0FEF"/>
    <w:rsid w:val="004E12B6"/>
    <w:rsid w:val="004E19B6"/>
    <w:rsid w:val="004E1BD6"/>
    <w:rsid w:val="004E1F82"/>
    <w:rsid w:val="004E2279"/>
    <w:rsid w:val="004E2FC6"/>
    <w:rsid w:val="004E32C1"/>
    <w:rsid w:val="004E35C8"/>
    <w:rsid w:val="004E3CC8"/>
    <w:rsid w:val="004E431A"/>
    <w:rsid w:val="004E4DA4"/>
    <w:rsid w:val="004E547A"/>
    <w:rsid w:val="004E5836"/>
    <w:rsid w:val="004E5D74"/>
    <w:rsid w:val="004E702F"/>
    <w:rsid w:val="004E7588"/>
    <w:rsid w:val="004E7F63"/>
    <w:rsid w:val="004F0A10"/>
    <w:rsid w:val="004F1533"/>
    <w:rsid w:val="004F206B"/>
    <w:rsid w:val="004F20D8"/>
    <w:rsid w:val="004F25AA"/>
    <w:rsid w:val="004F2843"/>
    <w:rsid w:val="004F2859"/>
    <w:rsid w:val="004F29FA"/>
    <w:rsid w:val="004F2B6A"/>
    <w:rsid w:val="004F3AF0"/>
    <w:rsid w:val="004F3B9C"/>
    <w:rsid w:val="004F3DD8"/>
    <w:rsid w:val="004F43D0"/>
    <w:rsid w:val="004F446B"/>
    <w:rsid w:val="004F6F10"/>
    <w:rsid w:val="00500852"/>
    <w:rsid w:val="00502CE4"/>
    <w:rsid w:val="00503340"/>
    <w:rsid w:val="00503B80"/>
    <w:rsid w:val="0050596C"/>
    <w:rsid w:val="00505D7C"/>
    <w:rsid w:val="00507849"/>
    <w:rsid w:val="0051058D"/>
    <w:rsid w:val="00510606"/>
    <w:rsid w:val="005109F7"/>
    <w:rsid w:val="00510C3A"/>
    <w:rsid w:val="00510EE4"/>
    <w:rsid w:val="00510F8B"/>
    <w:rsid w:val="00511326"/>
    <w:rsid w:val="00512EB0"/>
    <w:rsid w:val="005133FD"/>
    <w:rsid w:val="005134DA"/>
    <w:rsid w:val="00513780"/>
    <w:rsid w:val="00514527"/>
    <w:rsid w:val="0051467E"/>
    <w:rsid w:val="005146BE"/>
    <w:rsid w:val="00515BF9"/>
    <w:rsid w:val="00516227"/>
    <w:rsid w:val="0051636D"/>
    <w:rsid w:val="0051707D"/>
    <w:rsid w:val="0051739A"/>
    <w:rsid w:val="00517F14"/>
    <w:rsid w:val="00520EBE"/>
    <w:rsid w:val="00521E10"/>
    <w:rsid w:val="00522810"/>
    <w:rsid w:val="0052383F"/>
    <w:rsid w:val="0052411D"/>
    <w:rsid w:val="005249E7"/>
    <w:rsid w:val="00524CD0"/>
    <w:rsid w:val="00525A6D"/>
    <w:rsid w:val="00526C74"/>
    <w:rsid w:val="00527D56"/>
    <w:rsid w:val="00527D6A"/>
    <w:rsid w:val="00530201"/>
    <w:rsid w:val="0053060B"/>
    <w:rsid w:val="005306F3"/>
    <w:rsid w:val="00530F81"/>
    <w:rsid w:val="005317C1"/>
    <w:rsid w:val="00532255"/>
    <w:rsid w:val="00532794"/>
    <w:rsid w:val="00532888"/>
    <w:rsid w:val="00532E70"/>
    <w:rsid w:val="00533164"/>
    <w:rsid w:val="00534B99"/>
    <w:rsid w:val="00534DAE"/>
    <w:rsid w:val="0053565A"/>
    <w:rsid w:val="00536404"/>
    <w:rsid w:val="005371F1"/>
    <w:rsid w:val="00540266"/>
    <w:rsid w:val="005404BC"/>
    <w:rsid w:val="00540E78"/>
    <w:rsid w:val="00541006"/>
    <w:rsid w:val="005414F5"/>
    <w:rsid w:val="00543223"/>
    <w:rsid w:val="0054335D"/>
    <w:rsid w:val="005433BF"/>
    <w:rsid w:val="005433DC"/>
    <w:rsid w:val="005435B8"/>
    <w:rsid w:val="0054406D"/>
    <w:rsid w:val="005443E1"/>
    <w:rsid w:val="00544C20"/>
    <w:rsid w:val="00546042"/>
    <w:rsid w:val="0054690F"/>
    <w:rsid w:val="00546A00"/>
    <w:rsid w:val="00546D51"/>
    <w:rsid w:val="00546E2E"/>
    <w:rsid w:val="00547989"/>
    <w:rsid w:val="00547E4C"/>
    <w:rsid w:val="00550125"/>
    <w:rsid w:val="0055039E"/>
    <w:rsid w:val="005503CA"/>
    <w:rsid w:val="005511E1"/>
    <w:rsid w:val="00551276"/>
    <w:rsid w:val="00551D87"/>
    <w:rsid w:val="00551D99"/>
    <w:rsid w:val="00551EA4"/>
    <w:rsid w:val="005549E5"/>
    <w:rsid w:val="00555912"/>
    <w:rsid w:val="00555E6A"/>
    <w:rsid w:val="0055647E"/>
    <w:rsid w:val="00556D8E"/>
    <w:rsid w:val="005573AD"/>
    <w:rsid w:val="0055751B"/>
    <w:rsid w:val="00557A00"/>
    <w:rsid w:val="00557B27"/>
    <w:rsid w:val="00557E20"/>
    <w:rsid w:val="005602FB"/>
    <w:rsid w:val="00560316"/>
    <w:rsid w:val="00560A21"/>
    <w:rsid w:val="00561048"/>
    <w:rsid w:val="00561317"/>
    <w:rsid w:val="0056154F"/>
    <w:rsid w:val="005628E8"/>
    <w:rsid w:val="005628F7"/>
    <w:rsid w:val="00562B88"/>
    <w:rsid w:val="00563493"/>
    <w:rsid w:val="00565187"/>
    <w:rsid w:val="00565300"/>
    <w:rsid w:val="005654F3"/>
    <w:rsid w:val="00565921"/>
    <w:rsid w:val="00565A86"/>
    <w:rsid w:val="0056614A"/>
    <w:rsid w:val="0056627A"/>
    <w:rsid w:val="00566699"/>
    <w:rsid w:val="00566771"/>
    <w:rsid w:val="005667FF"/>
    <w:rsid w:val="00566811"/>
    <w:rsid w:val="00567188"/>
    <w:rsid w:val="00570047"/>
    <w:rsid w:val="00570408"/>
    <w:rsid w:val="0057066C"/>
    <w:rsid w:val="00570768"/>
    <w:rsid w:val="005708E8"/>
    <w:rsid w:val="005711AC"/>
    <w:rsid w:val="0057147C"/>
    <w:rsid w:val="0057246E"/>
    <w:rsid w:val="00572787"/>
    <w:rsid w:val="00572CFE"/>
    <w:rsid w:val="005738CC"/>
    <w:rsid w:val="00574247"/>
    <w:rsid w:val="00574B21"/>
    <w:rsid w:val="0057504B"/>
    <w:rsid w:val="0057543C"/>
    <w:rsid w:val="00575545"/>
    <w:rsid w:val="00575581"/>
    <w:rsid w:val="00575FF9"/>
    <w:rsid w:val="00576AC3"/>
    <w:rsid w:val="00580010"/>
    <w:rsid w:val="0058092E"/>
    <w:rsid w:val="00581596"/>
    <w:rsid w:val="00581938"/>
    <w:rsid w:val="00582204"/>
    <w:rsid w:val="00584FE1"/>
    <w:rsid w:val="005852DB"/>
    <w:rsid w:val="005852E6"/>
    <w:rsid w:val="005853D9"/>
    <w:rsid w:val="00585CE8"/>
    <w:rsid w:val="00585FCA"/>
    <w:rsid w:val="00587312"/>
    <w:rsid w:val="00590891"/>
    <w:rsid w:val="00590B02"/>
    <w:rsid w:val="00591B5E"/>
    <w:rsid w:val="00591B8A"/>
    <w:rsid w:val="00591BB7"/>
    <w:rsid w:val="00593FF1"/>
    <w:rsid w:val="00595D62"/>
    <w:rsid w:val="0059729A"/>
    <w:rsid w:val="00597456"/>
    <w:rsid w:val="005978A2"/>
    <w:rsid w:val="00597A5D"/>
    <w:rsid w:val="00597DE8"/>
    <w:rsid w:val="005A0502"/>
    <w:rsid w:val="005A0D24"/>
    <w:rsid w:val="005A0E69"/>
    <w:rsid w:val="005A1431"/>
    <w:rsid w:val="005A147B"/>
    <w:rsid w:val="005A1897"/>
    <w:rsid w:val="005A195D"/>
    <w:rsid w:val="005A1E2E"/>
    <w:rsid w:val="005A1FF9"/>
    <w:rsid w:val="005A3A2F"/>
    <w:rsid w:val="005A47D3"/>
    <w:rsid w:val="005A4B11"/>
    <w:rsid w:val="005A5819"/>
    <w:rsid w:val="005A6184"/>
    <w:rsid w:val="005A6628"/>
    <w:rsid w:val="005A66F9"/>
    <w:rsid w:val="005A71E8"/>
    <w:rsid w:val="005A7455"/>
    <w:rsid w:val="005B06CA"/>
    <w:rsid w:val="005B0E61"/>
    <w:rsid w:val="005B123E"/>
    <w:rsid w:val="005B186A"/>
    <w:rsid w:val="005B19E8"/>
    <w:rsid w:val="005B21D7"/>
    <w:rsid w:val="005B29B4"/>
    <w:rsid w:val="005B2AC0"/>
    <w:rsid w:val="005B392E"/>
    <w:rsid w:val="005B4BC3"/>
    <w:rsid w:val="005B58CD"/>
    <w:rsid w:val="005B58D7"/>
    <w:rsid w:val="005B5FCD"/>
    <w:rsid w:val="005B62F7"/>
    <w:rsid w:val="005B63FE"/>
    <w:rsid w:val="005B6A6B"/>
    <w:rsid w:val="005B7D6D"/>
    <w:rsid w:val="005B7E18"/>
    <w:rsid w:val="005B7EE0"/>
    <w:rsid w:val="005C0194"/>
    <w:rsid w:val="005C0B4D"/>
    <w:rsid w:val="005C0E60"/>
    <w:rsid w:val="005C1339"/>
    <w:rsid w:val="005C17E7"/>
    <w:rsid w:val="005C3034"/>
    <w:rsid w:val="005C3066"/>
    <w:rsid w:val="005C343D"/>
    <w:rsid w:val="005C3493"/>
    <w:rsid w:val="005C3654"/>
    <w:rsid w:val="005C38D8"/>
    <w:rsid w:val="005C397D"/>
    <w:rsid w:val="005C4199"/>
    <w:rsid w:val="005C42BC"/>
    <w:rsid w:val="005C49B7"/>
    <w:rsid w:val="005C53F4"/>
    <w:rsid w:val="005C56EA"/>
    <w:rsid w:val="005C58B3"/>
    <w:rsid w:val="005C5EA4"/>
    <w:rsid w:val="005C67C1"/>
    <w:rsid w:val="005C6B28"/>
    <w:rsid w:val="005C6BB5"/>
    <w:rsid w:val="005C7104"/>
    <w:rsid w:val="005D0313"/>
    <w:rsid w:val="005D05E9"/>
    <w:rsid w:val="005D1307"/>
    <w:rsid w:val="005D140C"/>
    <w:rsid w:val="005D16A0"/>
    <w:rsid w:val="005D18D8"/>
    <w:rsid w:val="005D1B93"/>
    <w:rsid w:val="005D23C0"/>
    <w:rsid w:val="005D3531"/>
    <w:rsid w:val="005D3D79"/>
    <w:rsid w:val="005D406D"/>
    <w:rsid w:val="005D43A1"/>
    <w:rsid w:val="005D4496"/>
    <w:rsid w:val="005D58F4"/>
    <w:rsid w:val="005D5A64"/>
    <w:rsid w:val="005D5DF1"/>
    <w:rsid w:val="005D5F20"/>
    <w:rsid w:val="005D6097"/>
    <w:rsid w:val="005D66E4"/>
    <w:rsid w:val="005D694E"/>
    <w:rsid w:val="005D6D03"/>
    <w:rsid w:val="005D71D3"/>
    <w:rsid w:val="005E08D6"/>
    <w:rsid w:val="005E0FD3"/>
    <w:rsid w:val="005E10E8"/>
    <w:rsid w:val="005E1559"/>
    <w:rsid w:val="005E2AF4"/>
    <w:rsid w:val="005E2E5C"/>
    <w:rsid w:val="005E2F31"/>
    <w:rsid w:val="005E3F77"/>
    <w:rsid w:val="005E403F"/>
    <w:rsid w:val="005E49F7"/>
    <w:rsid w:val="005E509D"/>
    <w:rsid w:val="005E5E79"/>
    <w:rsid w:val="005E684B"/>
    <w:rsid w:val="005E7970"/>
    <w:rsid w:val="005F26B7"/>
    <w:rsid w:val="005F2965"/>
    <w:rsid w:val="005F29CC"/>
    <w:rsid w:val="005F2E98"/>
    <w:rsid w:val="005F36AF"/>
    <w:rsid w:val="005F3FF8"/>
    <w:rsid w:val="005F4372"/>
    <w:rsid w:val="005F5FAE"/>
    <w:rsid w:val="005F6DC4"/>
    <w:rsid w:val="00600BBF"/>
    <w:rsid w:val="0060152C"/>
    <w:rsid w:val="006016DB"/>
    <w:rsid w:val="00601884"/>
    <w:rsid w:val="006022E4"/>
    <w:rsid w:val="00602DC3"/>
    <w:rsid w:val="006030C6"/>
    <w:rsid w:val="00603C13"/>
    <w:rsid w:val="006041BC"/>
    <w:rsid w:val="00604370"/>
    <w:rsid w:val="0060441E"/>
    <w:rsid w:val="0060461A"/>
    <w:rsid w:val="006047E1"/>
    <w:rsid w:val="00605631"/>
    <w:rsid w:val="00605C85"/>
    <w:rsid w:val="00606439"/>
    <w:rsid w:val="00606873"/>
    <w:rsid w:val="00606B51"/>
    <w:rsid w:val="00606E4C"/>
    <w:rsid w:val="0060784E"/>
    <w:rsid w:val="00607C5D"/>
    <w:rsid w:val="00607D4C"/>
    <w:rsid w:val="00607EFB"/>
    <w:rsid w:val="00607F11"/>
    <w:rsid w:val="00610EE8"/>
    <w:rsid w:val="006115BE"/>
    <w:rsid w:val="00612207"/>
    <w:rsid w:val="00612858"/>
    <w:rsid w:val="00612BC1"/>
    <w:rsid w:val="00612DA3"/>
    <w:rsid w:val="0061315E"/>
    <w:rsid w:val="0061350B"/>
    <w:rsid w:val="00613706"/>
    <w:rsid w:val="00613BBC"/>
    <w:rsid w:val="00613FD9"/>
    <w:rsid w:val="00614F19"/>
    <w:rsid w:val="00615569"/>
    <w:rsid w:val="006155E6"/>
    <w:rsid w:val="00616659"/>
    <w:rsid w:val="00617B4D"/>
    <w:rsid w:val="00617D8E"/>
    <w:rsid w:val="0062027E"/>
    <w:rsid w:val="0062070B"/>
    <w:rsid w:val="00620CA4"/>
    <w:rsid w:val="00621ABB"/>
    <w:rsid w:val="00621B24"/>
    <w:rsid w:val="00621EB4"/>
    <w:rsid w:val="00622257"/>
    <w:rsid w:val="00622A77"/>
    <w:rsid w:val="006231A2"/>
    <w:rsid w:val="0062436E"/>
    <w:rsid w:val="00624560"/>
    <w:rsid w:val="00624656"/>
    <w:rsid w:val="00624E7E"/>
    <w:rsid w:val="006252E3"/>
    <w:rsid w:val="00625566"/>
    <w:rsid w:val="0062575C"/>
    <w:rsid w:val="00625B3F"/>
    <w:rsid w:val="00626145"/>
    <w:rsid w:val="00626D0E"/>
    <w:rsid w:val="00626EC8"/>
    <w:rsid w:val="00627414"/>
    <w:rsid w:val="00627953"/>
    <w:rsid w:val="00627C3D"/>
    <w:rsid w:val="00630789"/>
    <w:rsid w:val="00630CAC"/>
    <w:rsid w:val="006315E8"/>
    <w:rsid w:val="00631AC4"/>
    <w:rsid w:val="00631F8F"/>
    <w:rsid w:val="00632EF5"/>
    <w:rsid w:val="00633BE4"/>
    <w:rsid w:val="00633D8A"/>
    <w:rsid w:val="006350CD"/>
    <w:rsid w:val="0063530B"/>
    <w:rsid w:val="00635E0D"/>
    <w:rsid w:val="006362D8"/>
    <w:rsid w:val="00636724"/>
    <w:rsid w:val="006370BA"/>
    <w:rsid w:val="00637862"/>
    <w:rsid w:val="00640312"/>
    <w:rsid w:val="006415AD"/>
    <w:rsid w:val="006417BF"/>
    <w:rsid w:val="0064351B"/>
    <w:rsid w:val="00644042"/>
    <w:rsid w:val="00644E30"/>
    <w:rsid w:val="006451C6"/>
    <w:rsid w:val="006459FE"/>
    <w:rsid w:val="00646C16"/>
    <w:rsid w:val="00647B14"/>
    <w:rsid w:val="006517B6"/>
    <w:rsid w:val="00653A14"/>
    <w:rsid w:val="00653AFC"/>
    <w:rsid w:val="0065404E"/>
    <w:rsid w:val="00654375"/>
    <w:rsid w:val="00654CBC"/>
    <w:rsid w:val="0065576C"/>
    <w:rsid w:val="00656238"/>
    <w:rsid w:val="00656629"/>
    <w:rsid w:val="00656640"/>
    <w:rsid w:val="00657C44"/>
    <w:rsid w:val="0066158D"/>
    <w:rsid w:val="0066164B"/>
    <w:rsid w:val="006617D4"/>
    <w:rsid w:val="006630E9"/>
    <w:rsid w:val="00664F74"/>
    <w:rsid w:val="0066517B"/>
    <w:rsid w:val="006654BF"/>
    <w:rsid w:val="00667250"/>
    <w:rsid w:val="00667738"/>
    <w:rsid w:val="00667A35"/>
    <w:rsid w:val="00667EBE"/>
    <w:rsid w:val="00670A61"/>
    <w:rsid w:val="0067195E"/>
    <w:rsid w:val="0067229A"/>
    <w:rsid w:val="0067264E"/>
    <w:rsid w:val="00672F54"/>
    <w:rsid w:val="0067342C"/>
    <w:rsid w:val="00673D08"/>
    <w:rsid w:val="00674CF5"/>
    <w:rsid w:val="006755D9"/>
    <w:rsid w:val="0067577B"/>
    <w:rsid w:val="006765D6"/>
    <w:rsid w:val="006765F3"/>
    <w:rsid w:val="006774DA"/>
    <w:rsid w:val="00680749"/>
    <w:rsid w:val="00680777"/>
    <w:rsid w:val="00680CB2"/>
    <w:rsid w:val="006825DA"/>
    <w:rsid w:val="006828D3"/>
    <w:rsid w:val="00683496"/>
    <w:rsid w:val="006837F0"/>
    <w:rsid w:val="0068438E"/>
    <w:rsid w:val="00684A91"/>
    <w:rsid w:val="006850A8"/>
    <w:rsid w:val="00685179"/>
    <w:rsid w:val="00686D60"/>
    <w:rsid w:val="006876FA"/>
    <w:rsid w:val="00687DE9"/>
    <w:rsid w:val="00687E45"/>
    <w:rsid w:val="00687E5B"/>
    <w:rsid w:val="00687F75"/>
    <w:rsid w:val="006902B1"/>
    <w:rsid w:val="00690F0E"/>
    <w:rsid w:val="00692555"/>
    <w:rsid w:val="00693960"/>
    <w:rsid w:val="00693A40"/>
    <w:rsid w:val="00693BAA"/>
    <w:rsid w:val="00693C35"/>
    <w:rsid w:val="006941A9"/>
    <w:rsid w:val="0069438C"/>
    <w:rsid w:val="00694EE8"/>
    <w:rsid w:val="0069602F"/>
    <w:rsid w:val="00697762"/>
    <w:rsid w:val="006A1259"/>
    <w:rsid w:val="006A1E67"/>
    <w:rsid w:val="006A23A3"/>
    <w:rsid w:val="006A275E"/>
    <w:rsid w:val="006A4109"/>
    <w:rsid w:val="006A4B7D"/>
    <w:rsid w:val="006A4F81"/>
    <w:rsid w:val="006A600A"/>
    <w:rsid w:val="006A6740"/>
    <w:rsid w:val="006A69B2"/>
    <w:rsid w:val="006B0268"/>
    <w:rsid w:val="006B0775"/>
    <w:rsid w:val="006B1292"/>
    <w:rsid w:val="006B17C2"/>
    <w:rsid w:val="006B2E49"/>
    <w:rsid w:val="006B3B18"/>
    <w:rsid w:val="006B427F"/>
    <w:rsid w:val="006B50A9"/>
    <w:rsid w:val="006B5549"/>
    <w:rsid w:val="006B5671"/>
    <w:rsid w:val="006B57E2"/>
    <w:rsid w:val="006B5B16"/>
    <w:rsid w:val="006B7922"/>
    <w:rsid w:val="006B7A45"/>
    <w:rsid w:val="006B7E18"/>
    <w:rsid w:val="006B7E89"/>
    <w:rsid w:val="006C0838"/>
    <w:rsid w:val="006C0BFD"/>
    <w:rsid w:val="006C0E80"/>
    <w:rsid w:val="006C1575"/>
    <w:rsid w:val="006C21BE"/>
    <w:rsid w:val="006C2204"/>
    <w:rsid w:val="006C29AC"/>
    <w:rsid w:val="006C51B4"/>
    <w:rsid w:val="006C58A0"/>
    <w:rsid w:val="006C72CA"/>
    <w:rsid w:val="006C7CAE"/>
    <w:rsid w:val="006C7CD4"/>
    <w:rsid w:val="006D0D97"/>
    <w:rsid w:val="006D1863"/>
    <w:rsid w:val="006D2C7F"/>
    <w:rsid w:val="006D2CFE"/>
    <w:rsid w:val="006D31FD"/>
    <w:rsid w:val="006D4502"/>
    <w:rsid w:val="006D4ACB"/>
    <w:rsid w:val="006D4DC5"/>
    <w:rsid w:val="006D5700"/>
    <w:rsid w:val="006D5E5B"/>
    <w:rsid w:val="006D6D99"/>
    <w:rsid w:val="006D6DEC"/>
    <w:rsid w:val="006D737D"/>
    <w:rsid w:val="006D787D"/>
    <w:rsid w:val="006E08F0"/>
    <w:rsid w:val="006E1922"/>
    <w:rsid w:val="006E2C75"/>
    <w:rsid w:val="006E35E3"/>
    <w:rsid w:val="006E41AA"/>
    <w:rsid w:val="006E45BC"/>
    <w:rsid w:val="006E4D8E"/>
    <w:rsid w:val="006E5995"/>
    <w:rsid w:val="006E6A2B"/>
    <w:rsid w:val="006E6A5A"/>
    <w:rsid w:val="006E765B"/>
    <w:rsid w:val="006E79DB"/>
    <w:rsid w:val="006F0379"/>
    <w:rsid w:val="006F0B96"/>
    <w:rsid w:val="006F3A2B"/>
    <w:rsid w:val="006F44D2"/>
    <w:rsid w:val="006F4F12"/>
    <w:rsid w:val="006F5E52"/>
    <w:rsid w:val="006F68E1"/>
    <w:rsid w:val="006F6927"/>
    <w:rsid w:val="006F6A87"/>
    <w:rsid w:val="006F7E40"/>
    <w:rsid w:val="006F7FD0"/>
    <w:rsid w:val="00701BDF"/>
    <w:rsid w:val="00702659"/>
    <w:rsid w:val="00702C94"/>
    <w:rsid w:val="00703494"/>
    <w:rsid w:val="00703647"/>
    <w:rsid w:val="00704DEA"/>
    <w:rsid w:val="00706E65"/>
    <w:rsid w:val="00707002"/>
    <w:rsid w:val="007076D3"/>
    <w:rsid w:val="00707B43"/>
    <w:rsid w:val="00707E4C"/>
    <w:rsid w:val="00710577"/>
    <w:rsid w:val="00712431"/>
    <w:rsid w:val="00714504"/>
    <w:rsid w:val="007157BC"/>
    <w:rsid w:val="00717006"/>
    <w:rsid w:val="00717995"/>
    <w:rsid w:val="00717E97"/>
    <w:rsid w:val="00720AA2"/>
    <w:rsid w:val="00720DDF"/>
    <w:rsid w:val="00721D5F"/>
    <w:rsid w:val="007230FF"/>
    <w:rsid w:val="0072328F"/>
    <w:rsid w:val="0072397B"/>
    <w:rsid w:val="00724F50"/>
    <w:rsid w:val="007263A2"/>
    <w:rsid w:val="00726695"/>
    <w:rsid w:val="007266FF"/>
    <w:rsid w:val="007272CB"/>
    <w:rsid w:val="0072799B"/>
    <w:rsid w:val="00732621"/>
    <w:rsid w:val="0073264F"/>
    <w:rsid w:val="00733873"/>
    <w:rsid w:val="00733E25"/>
    <w:rsid w:val="007345E1"/>
    <w:rsid w:val="0073617C"/>
    <w:rsid w:val="0073656C"/>
    <w:rsid w:val="007414FB"/>
    <w:rsid w:val="00741934"/>
    <w:rsid w:val="00741A34"/>
    <w:rsid w:val="007439D3"/>
    <w:rsid w:val="007445E1"/>
    <w:rsid w:val="007446A3"/>
    <w:rsid w:val="00744B7B"/>
    <w:rsid w:val="00744CA7"/>
    <w:rsid w:val="00744D4F"/>
    <w:rsid w:val="007452A4"/>
    <w:rsid w:val="0074559F"/>
    <w:rsid w:val="00745DE9"/>
    <w:rsid w:val="00746C2C"/>
    <w:rsid w:val="007474F0"/>
    <w:rsid w:val="007500BC"/>
    <w:rsid w:val="0075116B"/>
    <w:rsid w:val="00752A18"/>
    <w:rsid w:val="00752D32"/>
    <w:rsid w:val="00752D96"/>
    <w:rsid w:val="0075335E"/>
    <w:rsid w:val="007537AE"/>
    <w:rsid w:val="00753BEA"/>
    <w:rsid w:val="00753DB1"/>
    <w:rsid w:val="0075406D"/>
    <w:rsid w:val="00754EC5"/>
    <w:rsid w:val="00755D73"/>
    <w:rsid w:val="00756F0E"/>
    <w:rsid w:val="007571DF"/>
    <w:rsid w:val="00760966"/>
    <w:rsid w:val="00762206"/>
    <w:rsid w:val="00763B09"/>
    <w:rsid w:val="007640D8"/>
    <w:rsid w:val="00764598"/>
    <w:rsid w:val="00764ECE"/>
    <w:rsid w:val="00764F91"/>
    <w:rsid w:val="0076523C"/>
    <w:rsid w:val="007657DD"/>
    <w:rsid w:val="00765B1D"/>
    <w:rsid w:val="00766030"/>
    <w:rsid w:val="00766241"/>
    <w:rsid w:val="007664EA"/>
    <w:rsid w:val="007669A7"/>
    <w:rsid w:val="007669C2"/>
    <w:rsid w:val="00766E5F"/>
    <w:rsid w:val="00766EC4"/>
    <w:rsid w:val="00767028"/>
    <w:rsid w:val="007675BC"/>
    <w:rsid w:val="00767C30"/>
    <w:rsid w:val="0077296F"/>
    <w:rsid w:val="00772ACA"/>
    <w:rsid w:val="00772B8F"/>
    <w:rsid w:val="007734DF"/>
    <w:rsid w:val="00774FCA"/>
    <w:rsid w:val="007754D7"/>
    <w:rsid w:val="00775D21"/>
    <w:rsid w:val="00776232"/>
    <w:rsid w:val="007762F2"/>
    <w:rsid w:val="00776B5D"/>
    <w:rsid w:val="00776C6F"/>
    <w:rsid w:val="0078004D"/>
    <w:rsid w:val="0078031B"/>
    <w:rsid w:val="007809E4"/>
    <w:rsid w:val="00780D71"/>
    <w:rsid w:val="00782168"/>
    <w:rsid w:val="00783C4D"/>
    <w:rsid w:val="00784B36"/>
    <w:rsid w:val="0078552B"/>
    <w:rsid w:val="00786A71"/>
    <w:rsid w:val="00786A89"/>
    <w:rsid w:val="00787973"/>
    <w:rsid w:val="0079052F"/>
    <w:rsid w:val="007917DA"/>
    <w:rsid w:val="00791ACB"/>
    <w:rsid w:val="00791D27"/>
    <w:rsid w:val="00792F66"/>
    <w:rsid w:val="007931F8"/>
    <w:rsid w:val="00793928"/>
    <w:rsid w:val="00794D8D"/>
    <w:rsid w:val="00794E7A"/>
    <w:rsid w:val="007951BC"/>
    <w:rsid w:val="007954E2"/>
    <w:rsid w:val="00795B95"/>
    <w:rsid w:val="00796571"/>
    <w:rsid w:val="00797512"/>
    <w:rsid w:val="007A0104"/>
    <w:rsid w:val="007A0C26"/>
    <w:rsid w:val="007A0DE7"/>
    <w:rsid w:val="007A1177"/>
    <w:rsid w:val="007A119E"/>
    <w:rsid w:val="007A11A7"/>
    <w:rsid w:val="007A1E03"/>
    <w:rsid w:val="007A2191"/>
    <w:rsid w:val="007A2600"/>
    <w:rsid w:val="007A2B95"/>
    <w:rsid w:val="007A2FF4"/>
    <w:rsid w:val="007A31C6"/>
    <w:rsid w:val="007A387C"/>
    <w:rsid w:val="007A3995"/>
    <w:rsid w:val="007A46ED"/>
    <w:rsid w:val="007A4926"/>
    <w:rsid w:val="007A4B52"/>
    <w:rsid w:val="007A5A9D"/>
    <w:rsid w:val="007A5F38"/>
    <w:rsid w:val="007A603D"/>
    <w:rsid w:val="007A6DDC"/>
    <w:rsid w:val="007A72D2"/>
    <w:rsid w:val="007A76D6"/>
    <w:rsid w:val="007A7AD7"/>
    <w:rsid w:val="007B222D"/>
    <w:rsid w:val="007B2341"/>
    <w:rsid w:val="007B4C1A"/>
    <w:rsid w:val="007B5C79"/>
    <w:rsid w:val="007B7F0F"/>
    <w:rsid w:val="007B7FD4"/>
    <w:rsid w:val="007C0809"/>
    <w:rsid w:val="007C0ACF"/>
    <w:rsid w:val="007C18FD"/>
    <w:rsid w:val="007C1F92"/>
    <w:rsid w:val="007C26AF"/>
    <w:rsid w:val="007C4563"/>
    <w:rsid w:val="007C4878"/>
    <w:rsid w:val="007C64B2"/>
    <w:rsid w:val="007C6EA0"/>
    <w:rsid w:val="007C756E"/>
    <w:rsid w:val="007C7C36"/>
    <w:rsid w:val="007D016F"/>
    <w:rsid w:val="007D08E0"/>
    <w:rsid w:val="007D0F95"/>
    <w:rsid w:val="007D1A10"/>
    <w:rsid w:val="007D22F2"/>
    <w:rsid w:val="007D2C24"/>
    <w:rsid w:val="007D2D63"/>
    <w:rsid w:val="007D34DA"/>
    <w:rsid w:val="007D4462"/>
    <w:rsid w:val="007D44D5"/>
    <w:rsid w:val="007D457D"/>
    <w:rsid w:val="007D6C64"/>
    <w:rsid w:val="007D7D49"/>
    <w:rsid w:val="007E00CF"/>
    <w:rsid w:val="007E02D6"/>
    <w:rsid w:val="007E0D6F"/>
    <w:rsid w:val="007E1278"/>
    <w:rsid w:val="007E1800"/>
    <w:rsid w:val="007E1EA8"/>
    <w:rsid w:val="007E2FC5"/>
    <w:rsid w:val="007E3ABD"/>
    <w:rsid w:val="007E3E2E"/>
    <w:rsid w:val="007E4227"/>
    <w:rsid w:val="007E428A"/>
    <w:rsid w:val="007E4AC8"/>
    <w:rsid w:val="007E4B12"/>
    <w:rsid w:val="007E5622"/>
    <w:rsid w:val="007E5B38"/>
    <w:rsid w:val="007E6220"/>
    <w:rsid w:val="007E7424"/>
    <w:rsid w:val="007E775E"/>
    <w:rsid w:val="007E7CA8"/>
    <w:rsid w:val="007F2092"/>
    <w:rsid w:val="007F3716"/>
    <w:rsid w:val="007F5055"/>
    <w:rsid w:val="007F5363"/>
    <w:rsid w:val="007F5A6A"/>
    <w:rsid w:val="007F6124"/>
    <w:rsid w:val="007F64D0"/>
    <w:rsid w:val="007F65BA"/>
    <w:rsid w:val="007F65DB"/>
    <w:rsid w:val="007F7CCD"/>
    <w:rsid w:val="00800892"/>
    <w:rsid w:val="00800BB7"/>
    <w:rsid w:val="00800BD8"/>
    <w:rsid w:val="00800ECD"/>
    <w:rsid w:val="00801C9D"/>
    <w:rsid w:val="00801DE4"/>
    <w:rsid w:val="008021A5"/>
    <w:rsid w:val="008025B7"/>
    <w:rsid w:val="008026DF"/>
    <w:rsid w:val="00802DFA"/>
    <w:rsid w:val="00804595"/>
    <w:rsid w:val="00804BE4"/>
    <w:rsid w:val="0080509A"/>
    <w:rsid w:val="0080662F"/>
    <w:rsid w:val="00806AD0"/>
    <w:rsid w:val="00810686"/>
    <w:rsid w:val="00810B7C"/>
    <w:rsid w:val="00810C31"/>
    <w:rsid w:val="0081126C"/>
    <w:rsid w:val="008112B0"/>
    <w:rsid w:val="008113EC"/>
    <w:rsid w:val="00811830"/>
    <w:rsid w:val="008120DB"/>
    <w:rsid w:val="0081263A"/>
    <w:rsid w:val="008137DE"/>
    <w:rsid w:val="00813F92"/>
    <w:rsid w:val="00814789"/>
    <w:rsid w:val="00814AC3"/>
    <w:rsid w:val="00814EDA"/>
    <w:rsid w:val="00815AE1"/>
    <w:rsid w:val="00816A3F"/>
    <w:rsid w:val="00816AD0"/>
    <w:rsid w:val="0081765E"/>
    <w:rsid w:val="008202B5"/>
    <w:rsid w:val="00821EF4"/>
    <w:rsid w:val="00821FB0"/>
    <w:rsid w:val="008223AF"/>
    <w:rsid w:val="00822FCB"/>
    <w:rsid w:val="00823D36"/>
    <w:rsid w:val="00824520"/>
    <w:rsid w:val="008249A6"/>
    <w:rsid w:val="00824DDB"/>
    <w:rsid w:val="00825331"/>
    <w:rsid w:val="00825E28"/>
    <w:rsid w:val="00825E3C"/>
    <w:rsid w:val="008264AA"/>
    <w:rsid w:val="00826D8F"/>
    <w:rsid w:val="0082776A"/>
    <w:rsid w:val="008310AD"/>
    <w:rsid w:val="008313E4"/>
    <w:rsid w:val="0083187F"/>
    <w:rsid w:val="008319E3"/>
    <w:rsid w:val="00831C49"/>
    <w:rsid w:val="00831C8F"/>
    <w:rsid w:val="0083286D"/>
    <w:rsid w:val="00832EF9"/>
    <w:rsid w:val="00833BD6"/>
    <w:rsid w:val="0083412C"/>
    <w:rsid w:val="00834960"/>
    <w:rsid w:val="00835817"/>
    <w:rsid w:val="00836300"/>
    <w:rsid w:val="008378A2"/>
    <w:rsid w:val="00837CFF"/>
    <w:rsid w:val="00837DA1"/>
    <w:rsid w:val="00840677"/>
    <w:rsid w:val="008408DA"/>
    <w:rsid w:val="008408F2"/>
    <w:rsid w:val="00840992"/>
    <w:rsid w:val="008409A4"/>
    <w:rsid w:val="008409A5"/>
    <w:rsid w:val="0084157E"/>
    <w:rsid w:val="00841B5B"/>
    <w:rsid w:val="00841C81"/>
    <w:rsid w:val="008434CD"/>
    <w:rsid w:val="00843862"/>
    <w:rsid w:val="00843E9A"/>
    <w:rsid w:val="0084478A"/>
    <w:rsid w:val="00844A2D"/>
    <w:rsid w:val="008454AC"/>
    <w:rsid w:val="008456B3"/>
    <w:rsid w:val="00845801"/>
    <w:rsid w:val="00845F79"/>
    <w:rsid w:val="00846592"/>
    <w:rsid w:val="00847139"/>
    <w:rsid w:val="00847920"/>
    <w:rsid w:val="00847CAF"/>
    <w:rsid w:val="00851F54"/>
    <w:rsid w:val="00852C1A"/>
    <w:rsid w:val="00852CDB"/>
    <w:rsid w:val="00853549"/>
    <w:rsid w:val="008539D4"/>
    <w:rsid w:val="00853B33"/>
    <w:rsid w:val="00853C31"/>
    <w:rsid w:val="0085486D"/>
    <w:rsid w:val="00854DB4"/>
    <w:rsid w:val="00854DD1"/>
    <w:rsid w:val="008552EB"/>
    <w:rsid w:val="00856F57"/>
    <w:rsid w:val="0085779B"/>
    <w:rsid w:val="008577C6"/>
    <w:rsid w:val="00860000"/>
    <w:rsid w:val="008603CA"/>
    <w:rsid w:val="00860485"/>
    <w:rsid w:val="00860F5C"/>
    <w:rsid w:val="00861BC7"/>
    <w:rsid w:val="00861C82"/>
    <w:rsid w:val="008623C2"/>
    <w:rsid w:val="00862782"/>
    <w:rsid w:val="00862926"/>
    <w:rsid w:val="00862E88"/>
    <w:rsid w:val="0086313B"/>
    <w:rsid w:val="0086313C"/>
    <w:rsid w:val="00863ECD"/>
    <w:rsid w:val="00863F19"/>
    <w:rsid w:val="00863F7B"/>
    <w:rsid w:val="00864DD7"/>
    <w:rsid w:val="00865876"/>
    <w:rsid w:val="00866191"/>
    <w:rsid w:val="00866690"/>
    <w:rsid w:val="0086734F"/>
    <w:rsid w:val="00867A42"/>
    <w:rsid w:val="00867B28"/>
    <w:rsid w:val="00870260"/>
    <w:rsid w:val="00870580"/>
    <w:rsid w:val="008706BE"/>
    <w:rsid w:val="00871494"/>
    <w:rsid w:val="00871C3E"/>
    <w:rsid w:val="00871F6E"/>
    <w:rsid w:val="008721A4"/>
    <w:rsid w:val="00873071"/>
    <w:rsid w:val="008734B8"/>
    <w:rsid w:val="008734CA"/>
    <w:rsid w:val="00873701"/>
    <w:rsid w:val="00873C5D"/>
    <w:rsid w:val="00874024"/>
    <w:rsid w:val="0087408F"/>
    <w:rsid w:val="00874131"/>
    <w:rsid w:val="008743FD"/>
    <w:rsid w:val="00874E65"/>
    <w:rsid w:val="008759AD"/>
    <w:rsid w:val="008765DF"/>
    <w:rsid w:val="008766AE"/>
    <w:rsid w:val="00877245"/>
    <w:rsid w:val="00877D11"/>
    <w:rsid w:val="00877E56"/>
    <w:rsid w:val="008800D3"/>
    <w:rsid w:val="00880366"/>
    <w:rsid w:val="00880988"/>
    <w:rsid w:val="0088238C"/>
    <w:rsid w:val="008833D1"/>
    <w:rsid w:val="00884A2E"/>
    <w:rsid w:val="00884F7B"/>
    <w:rsid w:val="00885D87"/>
    <w:rsid w:val="00886C29"/>
    <w:rsid w:val="008871B3"/>
    <w:rsid w:val="00890080"/>
    <w:rsid w:val="00891A89"/>
    <w:rsid w:val="00891B5E"/>
    <w:rsid w:val="008929BF"/>
    <w:rsid w:val="0089343C"/>
    <w:rsid w:val="008940E9"/>
    <w:rsid w:val="00894143"/>
    <w:rsid w:val="00894848"/>
    <w:rsid w:val="00894914"/>
    <w:rsid w:val="008952D2"/>
    <w:rsid w:val="00895FAB"/>
    <w:rsid w:val="008967BC"/>
    <w:rsid w:val="0089712F"/>
    <w:rsid w:val="00897714"/>
    <w:rsid w:val="008A0217"/>
    <w:rsid w:val="008A0237"/>
    <w:rsid w:val="008A0BE9"/>
    <w:rsid w:val="008A166F"/>
    <w:rsid w:val="008A27CC"/>
    <w:rsid w:val="008A38C5"/>
    <w:rsid w:val="008A3BF5"/>
    <w:rsid w:val="008A3C91"/>
    <w:rsid w:val="008A3CDE"/>
    <w:rsid w:val="008A446F"/>
    <w:rsid w:val="008A4476"/>
    <w:rsid w:val="008A4DE6"/>
    <w:rsid w:val="008A5FC1"/>
    <w:rsid w:val="008A7028"/>
    <w:rsid w:val="008B0D64"/>
    <w:rsid w:val="008B16BB"/>
    <w:rsid w:val="008B1A15"/>
    <w:rsid w:val="008B3224"/>
    <w:rsid w:val="008B3576"/>
    <w:rsid w:val="008B35DF"/>
    <w:rsid w:val="008B48E4"/>
    <w:rsid w:val="008B4DD3"/>
    <w:rsid w:val="008B53DC"/>
    <w:rsid w:val="008B6C90"/>
    <w:rsid w:val="008B6EB3"/>
    <w:rsid w:val="008C011B"/>
    <w:rsid w:val="008C022F"/>
    <w:rsid w:val="008C0A00"/>
    <w:rsid w:val="008C0DA3"/>
    <w:rsid w:val="008C1BE4"/>
    <w:rsid w:val="008C1FBC"/>
    <w:rsid w:val="008C2151"/>
    <w:rsid w:val="008C22E2"/>
    <w:rsid w:val="008C25DE"/>
    <w:rsid w:val="008C2843"/>
    <w:rsid w:val="008C48BD"/>
    <w:rsid w:val="008C5F6A"/>
    <w:rsid w:val="008C605F"/>
    <w:rsid w:val="008C7101"/>
    <w:rsid w:val="008C7286"/>
    <w:rsid w:val="008C760D"/>
    <w:rsid w:val="008C7A6D"/>
    <w:rsid w:val="008D0719"/>
    <w:rsid w:val="008D1684"/>
    <w:rsid w:val="008D1931"/>
    <w:rsid w:val="008D27A3"/>
    <w:rsid w:val="008D340F"/>
    <w:rsid w:val="008D3F74"/>
    <w:rsid w:val="008D4538"/>
    <w:rsid w:val="008D5A4A"/>
    <w:rsid w:val="008D68DD"/>
    <w:rsid w:val="008D769B"/>
    <w:rsid w:val="008E0706"/>
    <w:rsid w:val="008E083E"/>
    <w:rsid w:val="008E20A9"/>
    <w:rsid w:val="008E2596"/>
    <w:rsid w:val="008E413A"/>
    <w:rsid w:val="008E47C2"/>
    <w:rsid w:val="008E47F6"/>
    <w:rsid w:val="008E4DA1"/>
    <w:rsid w:val="008E5800"/>
    <w:rsid w:val="008E5F3A"/>
    <w:rsid w:val="008E7C97"/>
    <w:rsid w:val="008F1CC6"/>
    <w:rsid w:val="008F2A7F"/>
    <w:rsid w:val="008F3C7C"/>
    <w:rsid w:val="008F3C7F"/>
    <w:rsid w:val="008F4295"/>
    <w:rsid w:val="008F44E7"/>
    <w:rsid w:val="008F4714"/>
    <w:rsid w:val="008F48BB"/>
    <w:rsid w:val="008F4CC2"/>
    <w:rsid w:val="008F4ECC"/>
    <w:rsid w:val="008F53F7"/>
    <w:rsid w:val="008F5782"/>
    <w:rsid w:val="008F5E41"/>
    <w:rsid w:val="008F6221"/>
    <w:rsid w:val="008F6258"/>
    <w:rsid w:val="008F6850"/>
    <w:rsid w:val="008F721E"/>
    <w:rsid w:val="008F7A67"/>
    <w:rsid w:val="008F7E60"/>
    <w:rsid w:val="008F7F57"/>
    <w:rsid w:val="0090035E"/>
    <w:rsid w:val="009011D8"/>
    <w:rsid w:val="009016CF"/>
    <w:rsid w:val="00901998"/>
    <w:rsid w:val="00902916"/>
    <w:rsid w:val="00902CD0"/>
    <w:rsid w:val="00903ABC"/>
    <w:rsid w:val="00903D7F"/>
    <w:rsid w:val="009052BA"/>
    <w:rsid w:val="009058BD"/>
    <w:rsid w:val="00905B2C"/>
    <w:rsid w:val="00906253"/>
    <w:rsid w:val="00907EB3"/>
    <w:rsid w:val="00907EBF"/>
    <w:rsid w:val="00910A52"/>
    <w:rsid w:val="00911A71"/>
    <w:rsid w:val="00911CDE"/>
    <w:rsid w:val="009120E8"/>
    <w:rsid w:val="0091424D"/>
    <w:rsid w:val="0091466C"/>
    <w:rsid w:val="0091522D"/>
    <w:rsid w:val="00916F91"/>
    <w:rsid w:val="00917F7B"/>
    <w:rsid w:val="00920767"/>
    <w:rsid w:val="00920D12"/>
    <w:rsid w:val="009212C0"/>
    <w:rsid w:val="00921C9C"/>
    <w:rsid w:val="009225E9"/>
    <w:rsid w:val="009226BC"/>
    <w:rsid w:val="00922F35"/>
    <w:rsid w:val="00922F6C"/>
    <w:rsid w:val="009230FA"/>
    <w:rsid w:val="0092351E"/>
    <w:rsid w:val="00924120"/>
    <w:rsid w:val="00924684"/>
    <w:rsid w:val="00924C6A"/>
    <w:rsid w:val="0092567C"/>
    <w:rsid w:val="00925D0F"/>
    <w:rsid w:val="009267F5"/>
    <w:rsid w:val="00926883"/>
    <w:rsid w:val="0092696E"/>
    <w:rsid w:val="00926A90"/>
    <w:rsid w:val="009276D9"/>
    <w:rsid w:val="0093026B"/>
    <w:rsid w:val="00930465"/>
    <w:rsid w:val="00930F13"/>
    <w:rsid w:val="0093293C"/>
    <w:rsid w:val="00932DA2"/>
    <w:rsid w:val="009340AB"/>
    <w:rsid w:val="00934440"/>
    <w:rsid w:val="0093449D"/>
    <w:rsid w:val="009348A4"/>
    <w:rsid w:val="0093502E"/>
    <w:rsid w:val="00935060"/>
    <w:rsid w:val="0093566A"/>
    <w:rsid w:val="00935EDB"/>
    <w:rsid w:val="009362CE"/>
    <w:rsid w:val="00936E04"/>
    <w:rsid w:val="0093706F"/>
    <w:rsid w:val="00937183"/>
    <w:rsid w:val="00937C05"/>
    <w:rsid w:val="00937DFA"/>
    <w:rsid w:val="00941891"/>
    <w:rsid w:val="00941A91"/>
    <w:rsid w:val="00941ADC"/>
    <w:rsid w:val="0094202A"/>
    <w:rsid w:val="009420B9"/>
    <w:rsid w:val="009420BB"/>
    <w:rsid w:val="00942EA0"/>
    <w:rsid w:val="00943593"/>
    <w:rsid w:val="0094425E"/>
    <w:rsid w:val="00944306"/>
    <w:rsid w:val="009445C1"/>
    <w:rsid w:val="009445D6"/>
    <w:rsid w:val="00944FEB"/>
    <w:rsid w:val="009454A5"/>
    <w:rsid w:val="0094570B"/>
    <w:rsid w:val="00946DEC"/>
    <w:rsid w:val="00946EEC"/>
    <w:rsid w:val="009477AF"/>
    <w:rsid w:val="009479CE"/>
    <w:rsid w:val="00947C92"/>
    <w:rsid w:val="00947F57"/>
    <w:rsid w:val="0095052A"/>
    <w:rsid w:val="00950CD0"/>
    <w:rsid w:val="00951287"/>
    <w:rsid w:val="00952095"/>
    <w:rsid w:val="00952190"/>
    <w:rsid w:val="00952858"/>
    <w:rsid w:val="009529EF"/>
    <w:rsid w:val="00954303"/>
    <w:rsid w:val="009543D6"/>
    <w:rsid w:val="00954B92"/>
    <w:rsid w:val="00954C64"/>
    <w:rsid w:val="00955138"/>
    <w:rsid w:val="00955457"/>
    <w:rsid w:val="009555F5"/>
    <w:rsid w:val="009558D4"/>
    <w:rsid w:val="00957630"/>
    <w:rsid w:val="00957E75"/>
    <w:rsid w:val="009611ED"/>
    <w:rsid w:val="00961635"/>
    <w:rsid w:val="00962A9C"/>
    <w:rsid w:val="009634A5"/>
    <w:rsid w:val="00963CC9"/>
    <w:rsid w:val="00963CF8"/>
    <w:rsid w:val="00964057"/>
    <w:rsid w:val="00964575"/>
    <w:rsid w:val="00964CF2"/>
    <w:rsid w:val="00965DED"/>
    <w:rsid w:val="009660F7"/>
    <w:rsid w:val="009661CB"/>
    <w:rsid w:val="00966291"/>
    <w:rsid w:val="00966E86"/>
    <w:rsid w:val="009672D5"/>
    <w:rsid w:val="00967500"/>
    <w:rsid w:val="00967A5E"/>
    <w:rsid w:val="00967D4E"/>
    <w:rsid w:val="009701E2"/>
    <w:rsid w:val="009706C0"/>
    <w:rsid w:val="00970E38"/>
    <w:rsid w:val="009723A6"/>
    <w:rsid w:val="00972D5A"/>
    <w:rsid w:val="00973029"/>
    <w:rsid w:val="00973EDC"/>
    <w:rsid w:val="00973F5A"/>
    <w:rsid w:val="00974867"/>
    <w:rsid w:val="00975922"/>
    <w:rsid w:val="00976488"/>
    <w:rsid w:val="00980DFF"/>
    <w:rsid w:val="009813D8"/>
    <w:rsid w:val="009815EE"/>
    <w:rsid w:val="00981637"/>
    <w:rsid w:val="0098215E"/>
    <w:rsid w:val="009825B1"/>
    <w:rsid w:val="00983420"/>
    <w:rsid w:val="0098372E"/>
    <w:rsid w:val="00983B7A"/>
    <w:rsid w:val="00983DEB"/>
    <w:rsid w:val="00983EF1"/>
    <w:rsid w:val="0098407E"/>
    <w:rsid w:val="00984261"/>
    <w:rsid w:val="00984699"/>
    <w:rsid w:val="009849B5"/>
    <w:rsid w:val="00984D99"/>
    <w:rsid w:val="009855D9"/>
    <w:rsid w:val="00985763"/>
    <w:rsid w:val="009859DF"/>
    <w:rsid w:val="00985C8D"/>
    <w:rsid w:val="00985CE8"/>
    <w:rsid w:val="00985DF5"/>
    <w:rsid w:val="009860C2"/>
    <w:rsid w:val="00986728"/>
    <w:rsid w:val="00986756"/>
    <w:rsid w:val="00986B8E"/>
    <w:rsid w:val="00986E1D"/>
    <w:rsid w:val="00987622"/>
    <w:rsid w:val="00990A47"/>
    <w:rsid w:val="0099162F"/>
    <w:rsid w:val="00992591"/>
    <w:rsid w:val="00992A82"/>
    <w:rsid w:val="0099480E"/>
    <w:rsid w:val="00995E3F"/>
    <w:rsid w:val="0099664B"/>
    <w:rsid w:val="00996CFB"/>
    <w:rsid w:val="00996D4B"/>
    <w:rsid w:val="00996F38"/>
    <w:rsid w:val="00997851"/>
    <w:rsid w:val="009A0BC6"/>
    <w:rsid w:val="009A450B"/>
    <w:rsid w:val="009A55E7"/>
    <w:rsid w:val="009A575F"/>
    <w:rsid w:val="009A57DC"/>
    <w:rsid w:val="009A6746"/>
    <w:rsid w:val="009A68CC"/>
    <w:rsid w:val="009A6BD0"/>
    <w:rsid w:val="009A6F61"/>
    <w:rsid w:val="009A75E9"/>
    <w:rsid w:val="009A7E2D"/>
    <w:rsid w:val="009B037F"/>
    <w:rsid w:val="009B087A"/>
    <w:rsid w:val="009B09E0"/>
    <w:rsid w:val="009B0F3D"/>
    <w:rsid w:val="009B1093"/>
    <w:rsid w:val="009B1572"/>
    <w:rsid w:val="009B1709"/>
    <w:rsid w:val="009B2640"/>
    <w:rsid w:val="009B2A60"/>
    <w:rsid w:val="009B2A80"/>
    <w:rsid w:val="009B3733"/>
    <w:rsid w:val="009B5BD5"/>
    <w:rsid w:val="009B5C7C"/>
    <w:rsid w:val="009B65CC"/>
    <w:rsid w:val="009B6B1A"/>
    <w:rsid w:val="009B6B65"/>
    <w:rsid w:val="009B6CF7"/>
    <w:rsid w:val="009C121C"/>
    <w:rsid w:val="009C2242"/>
    <w:rsid w:val="009C2598"/>
    <w:rsid w:val="009C2A05"/>
    <w:rsid w:val="009C3EB4"/>
    <w:rsid w:val="009C430F"/>
    <w:rsid w:val="009C43A7"/>
    <w:rsid w:val="009C460D"/>
    <w:rsid w:val="009C4EE9"/>
    <w:rsid w:val="009C5174"/>
    <w:rsid w:val="009C5B26"/>
    <w:rsid w:val="009C5C51"/>
    <w:rsid w:val="009C75C4"/>
    <w:rsid w:val="009D0B42"/>
    <w:rsid w:val="009D157E"/>
    <w:rsid w:val="009D1B7F"/>
    <w:rsid w:val="009D2980"/>
    <w:rsid w:val="009D31D0"/>
    <w:rsid w:val="009D3B01"/>
    <w:rsid w:val="009D4519"/>
    <w:rsid w:val="009D5414"/>
    <w:rsid w:val="009D5DA9"/>
    <w:rsid w:val="009D6870"/>
    <w:rsid w:val="009D6AD6"/>
    <w:rsid w:val="009D6F5D"/>
    <w:rsid w:val="009D7F22"/>
    <w:rsid w:val="009E0C10"/>
    <w:rsid w:val="009E0F7E"/>
    <w:rsid w:val="009E1011"/>
    <w:rsid w:val="009E1604"/>
    <w:rsid w:val="009E18D4"/>
    <w:rsid w:val="009E19F1"/>
    <w:rsid w:val="009E1D0D"/>
    <w:rsid w:val="009E21AD"/>
    <w:rsid w:val="009E2217"/>
    <w:rsid w:val="009E2821"/>
    <w:rsid w:val="009E2B41"/>
    <w:rsid w:val="009E3256"/>
    <w:rsid w:val="009E3289"/>
    <w:rsid w:val="009E3E3C"/>
    <w:rsid w:val="009E43D2"/>
    <w:rsid w:val="009E4BFF"/>
    <w:rsid w:val="009E53D1"/>
    <w:rsid w:val="009E5664"/>
    <w:rsid w:val="009E6008"/>
    <w:rsid w:val="009E7982"/>
    <w:rsid w:val="009F0069"/>
    <w:rsid w:val="009F09E8"/>
    <w:rsid w:val="009F0FE7"/>
    <w:rsid w:val="009F15B8"/>
    <w:rsid w:val="009F1870"/>
    <w:rsid w:val="009F1E04"/>
    <w:rsid w:val="009F1F61"/>
    <w:rsid w:val="009F237C"/>
    <w:rsid w:val="009F24F2"/>
    <w:rsid w:val="009F2629"/>
    <w:rsid w:val="009F43A0"/>
    <w:rsid w:val="009F4CBA"/>
    <w:rsid w:val="009F6187"/>
    <w:rsid w:val="009F6824"/>
    <w:rsid w:val="00A00B6A"/>
    <w:rsid w:val="00A01BCF"/>
    <w:rsid w:val="00A01E5D"/>
    <w:rsid w:val="00A01E77"/>
    <w:rsid w:val="00A02254"/>
    <w:rsid w:val="00A02EE1"/>
    <w:rsid w:val="00A03174"/>
    <w:rsid w:val="00A032EE"/>
    <w:rsid w:val="00A03D7B"/>
    <w:rsid w:val="00A05341"/>
    <w:rsid w:val="00A05C0C"/>
    <w:rsid w:val="00A05C85"/>
    <w:rsid w:val="00A06A6D"/>
    <w:rsid w:val="00A06E05"/>
    <w:rsid w:val="00A07146"/>
    <w:rsid w:val="00A079A1"/>
    <w:rsid w:val="00A10030"/>
    <w:rsid w:val="00A10215"/>
    <w:rsid w:val="00A108AA"/>
    <w:rsid w:val="00A1312A"/>
    <w:rsid w:val="00A13A8C"/>
    <w:rsid w:val="00A13C4E"/>
    <w:rsid w:val="00A13E28"/>
    <w:rsid w:val="00A13FA7"/>
    <w:rsid w:val="00A14502"/>
    <w:rsid w:val="00A1451F"/>
    <w:rsid w:val="00A15064"/>
    <w:rsid w:val="00A159A6"/>
    <w:rsid w:val="00A16E8A"/>
    <w:rsid w:val="00A17FC2"/>
    <w:rsid w:val="00A201F9"/>
    <w:rsid w:val="00A20807"/>
    <w:rsid w:val="00A20D35"/>
    <w:rsid w:val="00A22AF9"/>
    <w:rsid w:val="00A22B72"/>
    <w:rsid w:val="00A234A8"/>
    <w:rsid w:val="00A23F3D"/>
    <w:rsid w:val="00A252E1"/>
    <w:rsid w:val="00A268C0"/>
    <w:rsid w:val="00A26FCB"/>
    <w:rsid w:val="00A271D0"/>
    <w:rsid w:val="00A27741"/>
    <w:rsid w:val="00A30606"/>
    <w:rsid w:val="00A307B8"/>
    <w:rsid w:val="00A31E2E"/>
    <w:rsid w:val="00A32141"/>
    <w:rsid w:val="00A3248D"/>
    <w:rsid w:val="00A32DC6"/>
    <w:rsid w:val="00A32F9F"/>
    <w:rsid w:val="00A33158"/>
    <w:rsid w:val="00A33185"/>
    <w:rsid w:val="00A33517"/>
    <w:rsid w:val="00A33734"/>
    <w:rsid w:val="00A34687"/>
    <w:rsid w:val="00A34C84"/>
    <w:rsid w:val="00A3558D"/>
    <w:rsid w:val="00A356C0"/>
    <w:rsid w:val="00A3697D"/>
    <w:rsid w:val="00A378F4"/>
    <w:rsid w:val="00A40780"/>
    <w:rsid w:val="00A412A3"/>
    <w:rsid w:val="00A41865"/>
    <w:rsid w:val="00A4235B"/>
    <w:rsid w:val="00A42907"/>
    <w:rsid w:val="00A4384A"/>
    <w:rsid w:val="00A439A8"/>
    <w:rsid w:val="00A43BB2"/>
    <w:rsid w:val="00A4428D"/>
    <w:rsid w:val="00A442FA"/>
    <w:rsid w:val="00A44E9D"/>
    <w:rsid w:val="00A4505A"/>
    <w:rsid w:val="00A46A3C"/>
    <w:rsid w:val="00A505B0"/>
    <w:rsid w:val="00A508C8"/>
    <w:rsid w:val="00A51094"/>
    <w:rsid w:val="00A53020"/>
    <w:rsid w:val="00A532EE"/>
    <w:rsid w:val="00A5442B"/>
    <w:rsid w:val="00A54D80"/>
    <w:rsid w:val="00A55604"/>
    <w:rsid w:val="00A5633A"/>
    <w:rsid w:val="00A563F2"/>
    <w:rsid w:val="00A57B59"/>
    <w:rsid w:val="00A57F1D"/>
    <w:rsid w:val="00A60DF7"/>
    <w:rsid w:val="00A61742"/>
    <w:rsid w:val="00A61908"/>
    <w:rsid w:val="00A619B1"/>
    <w:rsid w:val="00A62452"/>
    <w:rsid w:val="00A62926"/>
    <w:rsid w:val="00A631AB"/>
    <w:rsid w:val="00A6348C"/>
    <w:rsid w:val="00A635C2"/>
    <w:rsid w:val="00A6599C"/>
    <w:rsid w:val="00A65D99"/>
    <w:rsid w:val="00A65D9F"/>
    <w:rsid w:val="00A661AD"/>
    <w:rsid w:val="00A6637A"/>
    <w:rsid w:val="00A6648B"/>
    <w:rsid w:val="00A665A1"/>
    <w:rsid w:val="00A667C1"/>
    <w:rsid w:val="00A66B7E"/>
    <w:rsid w:val="00A66D4B"/>
    <w:rsid w:val="00A66D5B"/>
    <w:rsid w:val="00A7024C"/>
    <w:rsid w:val="00A7141A"/>
    <w:rsid w:val="00A716ED"/>
    <w:rsid w:val="00A71894"/>
    <w:rsid w:val="00A71CF7"/>
    <w:rsid w:val="00A71E38"/>
    <w:rsid w:val="00A71F36"/>
    <w:rsid w:val="00A729FD"/>
    <w:rsid w:val="00A73891"/>
    <w:rsid w:val="00A73CDD"/>
    <w:rsid w:val="00A741A2"/>
    <w:rsid w:val="00A743FD"/>
    <w:rsid w:val="00A7602F"/>
    <w:rsid w:val="00A7641B"/>
    <w:rsid w:val="00A76943"/>
    <w:rsid w:val="00A77330"/>
    <w:rsid w:val="00A77713"/>
    <w:rsid w:val="00A77814"/>
    <w:rsid w:val="00A800AE"/>
    <w:rsid w:val="00A80733"/>
    <w:rsid w:val="00A80F5C"/>
    <w:rsid w:val="00A8168E"/>
    <w:rsid w:val="00A817D9"/>
    <w:rsid w:val="00A827CB"/>
    <w:rsid w:val="00A82808"/>
    <w:rsid w:val="00A82913"/>
    <w:rsid w:val="00A829BD"/>
    <w:rsid w:val="00A836F1"/>
    <w:rsid w:val="00A83765"/>
    <w:rsid w:val="00A83D92"/>
    <w:rsid w:val="00A84577"/>
    <w:rsid w:val="00A8486D"/>
    <w:rsid w:val="00A84D18"/>
    <w:rsid w:val="00A84FE8"/>
    <w:rsid w:val="00A853BC"/>
    <w:rsid w:val="00A8580F"/>
    <w:rsid w:val="00A85C73"/>
    <w:rsid w:val="00A85F2A"/>
    <w:rsid w:val="00A87675"/>
    <w:rsid w:val="00A876BC"/>
    <w:rsid w:val="00A90911"/>
    <w:rsid w:val="00A9105E"/>
    <w:rsid w:val="00A91CBD"/>
    <w:rsid w:val="00A926BC"/>
    <w:rsid w:val="00A9359F"/>
    <w:rsid w:val="00A9452E"/>
    <w:rsid w:val="00A94849"/>
    <w:rsid w:val="00A94AEF"/>
    <w:rsid w:val="00A94D02"/>
    <w:rsid w:val="00A950EF"/>
    <w:rsid w:val="00A97267"/>
    <w:rsid w:val="00A97DEA"/>
    <w:rsid w:val="00AA014A"/>
    <w:rsid w:val="00AA058F"/>
    <w:rsid w:val="00AA1044"/>
    <w:rsid w:val="00AA113C"/>
    <w:rsid w:val="00AA1288"/>
    <w:rsid w:val="00AA1960"/>
    <w:rsid w:val="00AA1AA4"/>
    <w:rsid w:val="00AA1E9F"/>
    <w:rsid w:val="00AA2BE1"/>
    <w:rsid w:val="00AA2DFC"/>
    <w:rsid w:val="00AA36C6"/>
    <w:rsid w:val="00AA36F4"/>
    <w:rsid w:val="00AA3A36"/>
    <w:rsid w:val="00AA4488"/>
    <w:rsid w:val="00AA48CA"/>
    <w:rsid w:val="00AA5E04"/>
    <w:rsid w:val="00AA6013"/>
    <w:rsid w:val="00AA63CE"/>
    <w:rsid w:val="00AA6719"/>
    <w:rsid w:val="00AA67AE"/>
    <w:rsid w:val="00AA7345"/>
    <w:rsid w:val="00AA7D5C"/>
    <w:rsid w:val="00AB0173"/>
    <w:rsid w:val="00AB0E71"/>
    <w:rsid w:val="00AB0FEA"/>
    <w:rsid w:val="00AB133C"/>
    <w:rsid w:val="00AB13E8"/>
    <w:rsid w:val="00AB2856"/>
    <w:rsid w:val="00AB2A83"/>
    <w:rsid w:val="00AB422E"/>
    <w:rsid w:val="00AB44A4"/>
    <w:rsid w:val="00AB4953"/>
    <w:rsid w:val="00AB4B1B"/>
    <w:rsid w:val="00AB5898"/>
    <w:rsid w:val="00AB5BDD"/>
    <w:rsid w:val="00AB6539"/>
    <w:rsid w:val="00AB774F"/>
    <w:rsid w:val="00AB79CB"/>
    <w:rsid w:val="00AC009C"/>
    <w:rsid w:val="00AC0378"/>
    <w:rsid w:val="00AC1549"/>
    <w:rsid w:val="00AC37E0"/>
    <w:rsid w:val="00AC3CB1"/>
    <w:rsid w:val="00AC4440"/>
    <w:rsid w:val="00AC470E"/>
    <w:rsid w:val="00AC47A3"/>
    <w:rsid w:val="00AC4B10"/>
    <w:rsid w:val="00AC4B2F"/>
    <w:rsid w:val="00AC55D5"/>
    <w:rsid w:val="00AC55FC"/>
    <w:rsid w:val="00AC5FD1"/>
    <w:rsid w:val="00AC6023"/>
    <w:rsid w:val="00AC72D4"/>
    <w:rsid w:val="00AC7E83"/>
    <w:rsid w:val="00AD06D8"/>
    <w:rsid w:val="00AD10E7"/>
    <w:rsid w:val="00AD17C3"/>
    <w:rsid w:val="00AD1FD6"/>
    <w:rsid w:val="00AD209B"/>
    <w:rsid w:val="00AD2283"/>
    <w:rsid w:val="00AD24C9"/>
    <w:rsid w:val="00AD2772"/>
    <w:rsid w:val="00AD2806"/>
    <w:rsid w:val="00AD2C9E"/>
    <w:rsid w:val="00AD2D4C"/>
    <w:rsid w:val="00AD2F7E"/>
    <w:rsid w:val="00AD39D9"/>
    <w:rsid w:val="00AD3E34"/>
    <w:rsid w:val="00AD4892"/>
    <w:rsid w:val="00AD5160"/>
    <w:rsid w:val="00AD557B"/>
    <w:rsid w:val="00AD6C68"/>
    <w:rsid w:val="00AD7648"/>
    <w:rsid w:val="00AD78B9"/>
    <w:rsid w:val="00AE0BD2"/>
    <w:rsid w:val="00AE0DED"/>
    <w:rsid w:val="00AE12F5"/>
    <w:rsid w:val="00AE1314"/>
    <w:rsid w:val="00AE162A"/>
    <w:rsid w:val="00AE1C10"/>
    <w:rsid w:val="00AE1C86"/>
    <w:rsid w:val="00AE1E65"/>
    <w:rsid w:val="00AE229D"/>
    <w:rsid w:val="00AE2498"/>
    <w:rsid w:val="00AE2B2F"/>
    <w:rsid w:val="00AE356F"/>
    <w:rsid w:val="00AE3E21"/>
    <w:rsid w:val="00AE4518"/>
    <w:rsid w:val="00AE4D4A"/>
    <w:rsid w:val="00AE52C3"/>
    <w:rsid w:val="00AE5B4E"/>
    <w:rsid w:val="00AE746D"/>
    <w:rsid w:val="00AE773D"/>
    <w:rsid w:val="00AE7BFE"/>
    <w:rsid w:val="00AF130A"/>
    <w:rsid w:val="00AF1BC1"/>
    <w:rsid w:val="00AF2E0B"/>
    <w:rsid w:val="00AF4497"/>
    <w:rsid w:val="00AF524F"/>
    <w:rsid w:val="00AF564D"/>
    <w:rsid w:val="00AF56CA"/>
    <w:rsid w:val="00AF60AA"/>
    <w:rsid w:val="00AF6525"/>
    <w:rsid w:val="00AF72D6"/>
    <w:rsid w:val="00AF76B2"/>
    <w:rsid w:val="00B007EA"/>
    <w:rsid w:val="00B008CC"/>
    <w:rsid w:val="00B01465"/>
    <w:rsid w:val="00B0169A"/>
    <w:rsid w:val="00B01928"/>
    <w:rsid w:val="00B0202B"/>
    <w:rsid w:val="00B022A9"/>
    <w:rsid w:val="00B02E08"/>
    <w:rsid w:val="00B0303C"/>
    <w:rsid w:val="00B032C1"/>
    <w:rsid w:val="00B04802"/>
    <w:rsid w:val="00B05755"/>
    <w:rsid w:val="00B05E71"/>
    <w:rsid w:val="00B06467"/>
    <w:rsid w:val="00B06A5F"/>
    <w:rsid w:val="00B07745"/>
    <w:rsid w:val="00B10EAF"/>
    <w:rsid w:val="00B12A4D"/>
    <w:rsid w:val="00B139A5"/>
    <w:rsid w:val="00B142A0"/>
    <w:rsid w:val="00B15D2B"/>
    <w:rsid w:val="00B16288"/>
    <w:rsid w:val="00B16399"/>
    <w:rsid w:val="00B1726B"/>
    <w:rsid w:val="00B17409"/>
    <w:rsid w:val="00B17E1A"/>
    <w:rsid w:val="00B21F8D"/>
    <w:rsid w:val="00B220B0"/>
    <w:rsid w:val="00B226C7"/>
    <w:rsid w:val="00B22721"/>
    <w:rsid w:val="00B2382D"/>
    <w:rsid w:val="00B23E9D"/>
    <w:rsid w:val="00B23F5B"/>
    <w:rsid w:val="00B2456E"/>
    <w:rsid w:val="00B24996"/>
    <w:rsid w:val="00B25845"/>
    <w:rsid w:val="00B25865"/>
    <w:rsid w:val="00B2713D"/>
    <w:rsid w:val="00B27197"/>
    <w:rsid w:val="00B2747B"/>
    <w:rsid w:val="00B27735"/>
    <w:rsid w:val="00B27974"/>
    <w:rsid w:val="00B30184"/>
    <w:rsid w:val="00B30369"/>
    <w:rsid w:val="00B31322"/>
    <w:rsid w:val="00B3137F"/>
    <w:rsid w:val="00B31BC5"/>
    <w:rsid w:val="00B32E1E"/>
    <w:rsid w:val="00B3400F"/>
    <w:rsid w:val="00B342DB"/>
    <w:rsid w:val="00B358D6"/>
    <w:rsid w:val="00B35F00"/>
    <w:rsid w:val="00B40916"/>
    <w:rsid w:val="00B40B68"/>
    <w:rsid w:val="00B41463"/>
    <w:rsid w:val="00B4152E"/>
    <w:rsid w:val="00B41C30"/>
    <w:rsid w:val="00B41F68"/>
    <w:rsid w:val="00B4232C"/>
    <w:rsid w:val="00B42A34"/>
    <w:rsid w:val="00B43700"/>
    <w:rsid w:val="00B440F5"/>
    <w:rsid w:val="00B45E7D"/>
    <w:rsid w:val="00B4656C"/>
    <w:rsid w:val="00B465D9"/>
    <w:rsid w:val="00B47E41"/>
    <w:rsid w:val="00B50284"/>
    <w:rsid w:val="00B511B1"/>
    <w:rsid w:val="00B51216"/>
    <w:rsid w:val="00B5135E"/>
    <w:rsid w:val="00B51C34"/>
    <w:rsid w:val="00B5237D"/>
    <w:rsid w:val="00B524A3"/>
    <w:rsid w:val="00B5374F"/>
    <w:rsid w:val="00B53DA1"/>
    <w:rsid w:val="00B55EA2"/>
    <w:rsid w:val="00B6027B"/>
    <w:rsid w:val="00B6117F"/>
    <w:rsid w:val="00B61360"/>
    <w:rsid w:val="00B62E0F"/>
    <w:rsid w:val="00B62E24"/>
    <w:rsid w:val="00B62F02"/>
    <w:rsid w:val="00B636D6"/>
    <w:rsid w:val="00B640CB"/>
    <w:rsid w:val="00B64672"/>
    <w:rsid w:val="00B6562A"/>
    <w:rsid w:val="00B657C5"/>
    <w:rsid w:val="00B6602C"/>
    <w:rsid w:val="00B67035"/>
    <w:rsid w:val="00B67097"/>
    <w:rsid w:val="00B67E46"/>
    <w:rsid w:val="00B7020A"/>
    <w:rsid w:val="00B7055B"/>
    <w:rsid w:val="00B716A6"/>
    <w:rsid w:val="00B72272"/>
    <w:rsid w:val="00B72452"/>
    <w:rsid w:val="00B73AF6"/>
    <w:rsid w:val="00B73E7B"/>
    <w:rsid w:val="00B74C1B"/>
    <w:rsid w:val="00B74C9D"/>
    <w:rsid w:val="00B76230"/>
    <w:rsid w:val="00B76511"/>
    <w:rsid w:val="00B76647"/>
    <w:rsid w:val="00B775FB"/>
    <w:rsid w:val="00B77749"/>
    <w:rsid w:val="00B803ED"/>
    <w:rsid w:val="00B8243E"/>
    <w:rsid w:val="00B8279B"/>
    <w:rsid w:val="00B82EE4"/>
    <w:rsid w:val="00B83295"/>
    <w:rsid w:val="00B8464C"/>
    <w:rsid w:val="00B8486D"/>
    <w:rsid w:val="00B849EF"/>
    <w:rsid w:val="00B84EC5"/>
    <w:rsid w:val="00B859E7"/>
    <w:rsid w:val="00B861AA"/>
    <w:rsid w:val="00B86840"/>
    <w:rsid w:val="00B90584"/>
    <w:rsid w:val="00B91352"/>
    <w:rsid w:val="00B91DFB"/>
    <w:rsid w:val="00B91E2B"/>
    <w:rsid w:val="00B91E68"/>
    <w:rsid w:val="00B923DC"/>
    <w:rsid w:val="00B9271F"/>
    <w:rsid w:val="00B927AE"/>
    <w:rsid w:val="00B93148"/>
    <w:rsid w:val="00B9455B"/>
    <w:rsid w:val="00B94703"/>
    <w:rsid w:val="00B96954"/>
    <w:rsid w:val="00B97D61"/>
    <w:rsid w:val="00BA05E3"/>
    <w:rsid w:val="00BA139F"/>
    <w:rsid w:val="00BA25E7"/>
    <w:rsid w:val="00BA2A34"/>
    <w:rsid w:val="00BA2A3B"/>
    <w:rsid w:val="00BA3752"/>
    <w:rsid w:val="00BA37A5"/>
    <w:rsid w:val="00BA40A0"/>
    <w:rsid w:val="00BA55FD"/>
    <w:rsid w:val="00BA563B"/>
    <w:rsid w:val="00BA5BA9"/>
    <w:rsid w:val="00BA630C"/>
    <w:rsid w:val="00BA7D83"/>
    <w:rsid w:val="00BB168F"/>
    <w:rsid w:val="00BB1865"/>
    <w:rsid w:val="00BB1E8B"/>
    <w:rsid w:val="00BB2BBF"/>
    <w:rsid w:val="00BB3791"/>
    <w:rsid w:val="00BB3A4D"/>
    <w:rsid w:val="00BB48EE"/>
    <w:rsid w:val="00BB4B65"/>
    <w:rsid w:val="00BB4DCE"/>
    <w:rsid w:val="00BB5C1B"/>
    <w:rsid w:val="00BB61A5"/>
    <w:rsid w:val="00BB67C4"/>
    <w:rsid w:val="00BB70AD"/>
    <w:rsid w:val="00BB7297"/>
    <w:rsid w:val="00BC0728"/>
    <w:rsid w:val="00BC1606"/>
    <w:rsid w:val="00BC1957"/>
    <w:rsid w:val="00BC1E2B"/>
    <w:rsid w:val="00BC235A"/>
    <w:rsid w:val="00BC280A"/>
    <w:rsid w:val="00BC4136"/>
    <w:rsid w:val="00BC4FF6"/>
    <w:rsid w:val="00BC59BC"/>
    <w:rsid w:val="00BC59C4"/>
    <w:rsid w:val="00BC5ED5"/>
    <w:rsid w:val="00BC647E"/>
    <w:rsid w:val="00BC7270"/>
    <w:rsid w:val="00BC7882"/>
    <w:rsid w:val="00BC7C85"/>
    <w:rsid w:val="00BC7FC8"/>
    <w:rsid w:val="00BD0DBC"/>
    <w:rsid w:val="00BD1377"/>
    <w:rsid w:val="00BD1B45"/>
    <w:rsid w:val="00BD1F03"/>
    <w:rsid w:val="00BD206F"/>
    <w:rsid w:val="00BD26AB"/>
    <w:rsid w:val="00BD2765"/>
    <w:rsid w:val="00BD295B"/>
    <w:rsid w:val="00BD2D4B"/>
    <w:rsid w:val="00BD2F2E"/>
    <w:rsid w:val="00BD46C2"/>
    <w:rsid w:val="00BD48E6"/>
    <w:rsid w:val="00BD5274"/>
    <w:rsid w:val="00BD528C"/>
    <w:rsid w:val="00BD5330"/>
    <w:rsid w:val="00BD54FC"/>
    <w:rsid w:val="00BD6090"/>
    <w:rsid w:val="00BD6D41"/>
    <w:rsid w:val="00BD6E03"/>
    <w:rsid w:val="00BD7B0B"/>
    <w:rsid w:val="00BE0009"/>
    <w:rsid w:val="00BE0142"/>
    <w:rsid w:val="00BE0AF9"/>
    <w:rsid w:val="00BE1FCF"/>
    <w:rsid w:val="00BE2BBD"/>
    <w:rsid w:val="00BE2C79"/>
    <w:rsid w:val="00BE3346"/>
    <w:rsid w:val="00BE3DE3"/>
    <w:rsid w:val="00BE581F"/>
    <w:rsid w:val="00BE5F04"/>
    <w:rsid w:val="00BE7483"/>
    <w:rsid w:val="00BE7A91"/>
    <w:rsid w:val="00BE7B30"/>
    <w:rsid w:val="00BE7DFD"/>
    <w:rsid w:val="00BF0010"/>
    <w:rsid w:val="00BF099F"/>
    <w:rsid w:val="00BF146C"/>
    <w:rsid w:val="00BF1564"/>
    <w:rsid w:val="00BF34E6"/>
    <w:rsid w:val="00BF372C"/>
    <w:rsid w:val="00BF3ED1"/>
    <w:rsid w:val="00BF4119"/>
    <w:rsid w:val="00BF46FA"/>
    <w:rsid w:val="00BF4DA6"/>
    <w:rsid w:val="00BF5221"/>
    <w:rsid w:val="00BF61AE"/>
    <w:rsid w:val="00BF6ED0"/>
    <w:rsid w:val="00BF783A"/>
    <w:rsid w:val="00BF7BE6"/>
    <w:rsid w:val="00C0161D"/>
    <w:rsid w:val="00C0233E"/>
    <w:rsid w:val="00C0272C"/>
    <w:rsid w:val="00C02C60"/>
    <w:rsid w:val="00C02F84"/>
    <w:rsid w:val="00C03131"/>
    <w:rsid w:val="00C034B6"/>
    <w:rsid w:val="00C03829"/>
    <w:rsid w:val="00C04078"/>
    <w:rsid w:val="00C043EF"/>
    <w:rsid w:val="00C05152"/>
    <w:rsid w:val="00C05775"/>
    <w:rsid w:val="00C06880"/>
    <w:rsid w:val="00C068BC"/>
    <w:rsid w:val="00C06F85"/>
    <w:rsid w:val="00C0706F"/>
    <w:rsid w:val="00C1157B"/>
    <w:rsid w:val="00C1189C"/>
    <w:rsid w:val="00C11CCC"/>
    <w:rsid w:val="00C124BB"/>
    <w:rsid w:val="00C1273E"/>
    <w:rsid w:val="00C12F42"/>
    <w:rsid w:val="00C134DB"/>
    <w:rsid w:val="00C139E2"/>
    <w:rsid w:val="00C1466A"/>
    <w:rsid w:val="00C14951"/>
    <w:rsid w:val="00C14A49"/>
    <w:rsid w:val="00C1576B"/>
    <w:rsid w:val="00C15B95"/>
    <w:rsid w:val="00C164BD"/>
    <w:rsid w:val="00C16C16"/>
    <w:rsid w:val="00C17378"/>
    <w:rsid w:val="00C20710"/>
    <w:rsid w:val="00C20E56"/>
    <w:rsid w:val="00C217A1"/>
    <w:rsid w:val="00C23007"/>
    <w:rsid w:val="00C23135"/>
    <w:rsid w:val="00C23335"/>
    <w:rsid w:val="00C238C5"/>
    <w:rsid w:val="00C253F6"/>
    <w:rsid w:val="00C2543C"/>
    <w:rsid w:val="00C26E11"/>
    <w:rsid w:val="00C27677"/>
    <w:rsid w:val="00C3016E"/>
    <w:rsid w:val="00C31709"/>
    <w:rsid w:val="00C317CC"/>
    <w:rsid w:val="00C31CA2"/>
    <w:rsid w:val="00C32347"/>
    <w:rsid w:val="00C32B00"/>
    <w:rsid w:val="00C32D7A"/>
    <w:rsid w:val="00C32F80"/>
    <w:rsid w:val="00C34148"/>
    <w:rsid w:val="00C34CA9"/>
    <w:rsid w:val="00C34D29"/>
    <w:rsid w:val="00C35213"/>
    <w:rsid w:val="00C35751"/>
    <w:rsid w:val="00C3622D"/>
    <w:rsid w:val="00C36ACA"/>
    <w:rsid w:val="00C36E77"/>
    <w:rsid w:val="00C37345"/>
    <w:rsid w:val="00C378EB"/>
    <w:rsid w:val="00C37AAB"/>
    <w:rsid w:val="00C37AE2"/>
    <w:rsid w:val="00C37D9C"/>
    <w:rsid w:val="00C401E8"/>
    <w:rsid w:val="00C4094B"/>
    <w:rsid w:val="00C4096E"/>
    <w:rsid w:val="00C40F40"/>
    <w:rsid w:val="00C41059"/>
    <w:rsid w:val="00C43E5A"/>
    <w:rsid w:val="00C43EEC"/>
    <w:rsid w:val="00C44BE1"/>
    <w:rsid w:val="00C4525E"/>
    <w:rsid w:val="00C45403"/>
    <w:rsid w:val="00C45512"/>
    <w:rsid w:val="00C45C65"/>
    <w:rsid w:val="00C46141"/>
    <w:rsid w:val="00C46AD3"/>
    <w:rsid w:val="00C4773F"/>
    <w:rsid w:val="00C478A2"/>
    <w:rsid w:val="00C47B03"/>
    <w:rsid w:val="00C50000"/>
    <w:rsid w:val="00C50862"/>
    <w:rsid w:val="00C50C91"/>
    <w:rsid w:val="00C51C93"/>
    <w:rsid w:val="00C51D10"/>
    <w:rsid w:val="00C52239"/>
    <w:rsid w:val="00C52AD9"/>
    <w:rsid w:val="00C53606"/>
    <w:rsid w:val="00C54238"/>
    <w:rsid w:val="00C54789"/>
    <w:rsid w:val="00C54CFE"/>
    <w:rsid w:val="00C55F4C"/>
    <w:rsid w:val="00C562DB"/>
    <w:rsid w:val="00C56F88"/>
    <w:rsid w:val="00C5788F"/>
    <w:rsid w:val="00C57949"/>
    <w:rsid w:val="00C57FCE"/>
    <w:rsid w:val="00C603DF"/>
    <w:rsid w:val="00C606B1"/>
    <w:rsid w:val="00C6081A"/>
    <w:rsid w:val="00C621EC"/>
    <w:rsid w:val="00C62470"/>
    <w:rsid w:val="00C62577"/>
    <w:rsid w:val="00C62FED"/>
    <w:rsid w:val="00C636C9"/>
    <w:rsid w:val="00C63E27"/>
    <w:rsid w:val="00C63F80"/>
    <w:rsid w:val="00C64686"/>
    <w:rsid w:val="00C65AE5"/>
    <w:rsid w:val="00C65F69"/>
    <w:rsid w:val="00C66642"/>
    <w:rsid w:val="00C70DB5"/>
    <w:rsid w:val="00C70EDD"/>
    <w:rsid w:val="00C70EEA"/>
    <w:rsid w:val="00C712EB"/>
    <w:rsid w:val="00C71533"/>
    <w:rsid w:val="00C7169F"/>
    <w:rsid w:val="00C72D13"/>
    <w:rsid w:val="00C73493"/>
    <w:rsid w:val="00C735AA"/>
    <w:rsid w:val="00C73F96"/>
    <w:rsid w:val="00C753C6"/>
    <w:rsid w:val="00C77008"/>
    <w:rsid w:val="00C802AC"/>
    <w:rsid w:val="00C80334"/>
    <w:rsid w:val="00C81231"/>
    <w:rsid w:val="00C8123F"/>
    <w:rsid w:val="00C81A07"/>
    <w:rsid w:val="00C83069"/>
    <w:rsid w:val="00C836CF"/>
    <w:rsid w:val="00C837D2"/>
    <w:rsid w:val="00C83BE4"/>
    <w:rsid w:val="00C841DA"/>
    <w:rsid w:val="00C849C4"/>
    <w:rsid w:val="00C84C7F"/>
    <w:rsid w:val="00C856DE"/>
    <w:rsid w:val="00C85723"/>
    <w:rsid w:val="00C85F76"/>
    <w:rsid w:val="00C86499"/>
    <w:rsid w:val="00C9188A"/>
    <w:rsid w:val="00C9196A"/>
    <w:rsid w:val="00C9297A"/>
    <w:rsid w:val="00C92AE7"/>
    <w:rsid w:val="00C92B66"/>
    <w:rsid w:val="00C9356A"/>
    <w:rsid w:val="00C94130"/>
    <w:rsid w:val="00C9442D"/>
    <w:rsid w:val="00C944EA"/>
    <w:rsid w:val="00C94A15"/>
    <w:rsid w:val="00C94B15"/>
    <w:rsid w:val="00C94E2B"/>
    <w:rsid w:val="00C95A63"/>
    <w:rsid w:val="00C95C0A"/>
    <w:rsid w:val="00C962FF"/>
    <w:rsid w:val="00C96662"/>
    <w:rsid w:val="00C96C54"/>
    <w:rsid w:val="00C979C0"/>
    <w:rsid w:val="00CA1061"/>
    <w:rsid w:val="00CA1C6C"/>
    <w:rsid w:val="00CA269A"/>
    <w:rsid w:val="00CA2950"/>
    <w:rsid w:val="00CA3C0E"/>
    <w:rsid w:val="00CA3FA6"/>
    <w:rsid w:val="00CA40B5"/>
    <w:rsid w:val="00CA425F"/>
    <w:rsid w:val="00CA49CF"/>
    <w:rsid w:val="00CA568C"/>
    <w:rsid w:val="00CA5B9B"/>
    <w:rsid w:val="00CA6529"/>
    <w:rsid w:val="00CA77F5"/>
    <w:rsid w:val="00CA79DB"/>
    <w:rsid w:val="00CB0B13"/>
    <w:rsid w:val="00CB138C"/>
    <w:rsid w:val="00CB1C5A"/>
    <w:rsid w:val="00CB1EAC"/>
    <w:rsid w:val="00CB21BF"/>
    <w:rsid w:val="00CB247D"/>
    <w:rsid w:val="00CB3747"/>
    <w:rsid w:val="00CB3BAB"/>
    <w:rsid w:val="00CB3FBE"/>
    <w:rsid w:val="00CB4260"/>
    <w:rsid w:val="00CB4886"/>
    <w:rsid w:val="00CB4BDB"/>
    <w:rsid w:val="00CB53A1"/>
    <w:rsid w:val="00CB5B29"/>
    <w:rsid w:val="00CB5B2B"/>
    <w:rsid w:val="00CB6110"/>
    <w:rsid w:val="00CB6B42"/>
    <w:rsid w:val="00CB6F09"/>
    <w:rsid w:val="00CB770C"/>
    <w:rsid w:val="00CC0781"/>
    <w:rsid w:val="00CC0A0B"/>
    <w:rsid w:val="00CC162B"/>
    <w:rsid w:val="00CC28E1"/>
    <w:rsid w:val="00CC29D1"/>
    <w:rsid w:val="00CC2E9B"/>
    <w:rsid w:val="00CC2F94"/>
    <w:rsid w:val="00CC3DB4"/>
    <w:rsid w:val="00CC5168"/>
    <w:rsid w:val="00CC535D"/>
    <w:rsid w:val="00CC5DEC"/>
    <w:rsid w:val="00CC68F0"/>
    <w:rsid w:val="00CC6D66"/>
    <w:rsid w:val="00CC7E37"/>
    <w:rsid w:val="00CD0BB0"/>
    <w:rsid w:val="00CD0F27"/>
    <w:rsid w:val="00CD1099"/>
    <w:rsid w:val="00CD1B38"/>
    <w:rsid w:val="00CD217A"/>
    <w:rsid w:val="00CD2D19"/>
    <w:rsid w:val="00CD3334"/>
    <w:rsid w:val="00CD3408"/>
    <w:rsid w:val="00CD373D"/>
    <w:rsid w:val="00CD4AAE"/>
    <w:rsid w:val="00CD4E21"/>
    <w:rsid w:val="00CD59EC"/>
    <w:rsid w:val="00CD5B96"/>
    <w:rsid w:val="00CD620F"/>
    <w:rsid w:val="00CD725D"/>
    <w:rsid w:val="00CD7F9E"/>
    <w:rsid w:val="00CE01C5"/>
    <w:rsid w:val="00CE0D73"/>
    <w:rsid w:val="00CE1B87"/>
    <w:rsid w:val="00CE256D"/>
    <w:rsid w:val="00CE259E"/>
    <w:rsid w:val="00CE2A2F"/>
    <w:rsid w:val="00CE37E7"/>
    <w:rsid w:val="00CE401E"/>
    <w:rsid w:val="00CE526C"/>
    <w:rsid w:val="00CE5BFE"/>
    <w:rsid w:val="00CE5EA4"/>
    <w:rsid w:val="00CE6093"/>
    <w:rsid w:val="00CE7666"/>
    <w:rsid w:val="00CE7755"/>
    <w:rsid w:val="00CE7793"/>
    <w:rsid w:val="00CE7EA3"/>
    <w:rsid w:val="00CF0229"/>
    <w:rsid w:val="00CF0D49"/>
    <w:rsid w:val="00CF11E1"/>
    <w:rsid w:val="00CF1294"/>
    <w:rsid w:val="00CF1B45"/>
    <w:rsid w:val="00CF3324"/>
    <w:rsid w:val="00CF366D"/>
    <w:rsid w:val="00CF3AA7"/>
    <w:rsid w:val="00CF3B53"/>
    <w:rsid w:val="00CF48CE"/>
    <w:rsid w:val="00CF4ADB"/>
    <w:rsid w:val="00CF53EC"/>
    <w:rsid w:val="00CF6A3E"/>
    <w:rsid w:val="00CF6AD1"/>
    <w:rsid w:val="00CF6E44"/>
    <w:rsid w:val="00D004C2"/>
    <w:rsid w:val="00D009DD"/>
    <w:rsid w:val="00D00C6C"/>
    <w:rsid w:val="00D00F06"/>
    <w:rsid w:val="00D016D6"/>
    <w:rsid w:val="00D0285E"/>
    <w:rsid w:val="00D02FFF"/>
    <w:rsid w:val="00D0376E"/>
    <w:rsid w:val="00D044F2"/>
    <w:rsid w:val="00D04ADC"/>
    <w:rsid w:val="00D04F2B"/>
    <w:rsid w:val="00D06039"/>
    <w:rsid w:val="00D0674C"/>
    <w:rsid w:val="00D06E1C"/>
    <w:rsid w:val="00D07183"/>
    <w:rsid w:val="00D07598"/>
    <w:rsid w:val="00D10358"/>
    <w:rsid w:val="00D10BA7"/>
    <w:rsid w:val="00D12E79"/>
    <w:rsid w:val="00D14C54"/>
    <w:rsid w:val="00D14E59"/>
    <w:rsid w:val="00D16411"/>
    <w:rsid w:val="00D172D5"/>
    <w:rsid w:val="00D17982"/>
    <w:rsid w:val="00D17C86"/>
    <w:rsid w:val="00D207FB"/>
    <w:rsid w:val="00D2222C"/>
    <w:rsid w:val="00D226FF"/>
    <w:rsid w:val="00D22BB9"/>
    <w:rsid w:val="00D23283"/>
    <w:rsid w:val="00D23C3C"/>
    <w:rsid w:val="00D24109"/>
    <w:rsid w:val="00D2470A"/>
    <w:rsid w:val="00D24EEA"/>
    <w:rsid w:val="00D2513B"/>
    <w:rsid w:val="00D25342"/>
    <w:rsid w:val="00D25A5B"/>
    <w:rsid w:val="00D26779"/>
    <w:rsid w:val="00D26C8A"/>
    <w:rsid w:val="00D27EF8"/>
    <w:rsid w:val="00D27F39"/>
    <w:rsid w:val="00D312E0"/>
    <w:rsid w:val="00D315F7"/>
    <w:rsid w:val="00D31D4E"/>
    <w:rsid w:val="00D33AC4"/>
    <w:rsid w:val="00D34148"/>
    <w:rsid w:val="00D35252"/>
    <w:rsid w:val="00D355A3"/>
    <w:rsid w:val="00D363C9"/>
    <w:rsid w:val="00D36EC2"/>
    <w:rsid w:val="00D37A49"/>
    <w:rsid w:val="00D407AF"/>
    <w:rsid w:val="00D40D63"/>
    <w:rsid w:val="00D41363"/>
    <w:rsid w:val="00D41B77"/>
    <w:rsid w:val="00D41DD1"/>
    <w:rsid w:val="00D422AF"/>
    <w:rsid w:val="00D42D6C"/>
    <w:rsid w:val="00D43A23"/>
    <w:rsid w:val="00D4432D"/>
    <w:rsid w:val="00D4490C"/>
    <w:rsid w:val="00D44A6D"/>
    <w:rsid w:val="00D45634"/>
    <w:rsid w:val="00D4571A"/>
    <w:rsid w:val="00D45E72"/>
    <w:rsid w:val="00D46212"/>
    <w:rsid w:val="00D464C0"/>
    <w:rsid w:val="00D4702D"/>
    <w:rsid w:val="00D475BE"/>
    <w:rsid w:val="00D47D56"/>
    <w:rsid w:val="00D47DDB"/>
    <w:rsid w:val="00D5262B"/>
    <w:rsid w:val="00D52753"/>
    <w:rsid w:val="00D52A08"/>
    <w:rsid w:val="00D5333A"/>
    <w:rsid w:val="00D534D1"/>
    <w:rsid w:val="00D54AB5"/>
    <w:rsid w:val="00D54DC0"/>
    <w:rsid w:val="00D55C3E"/>
    <w:rsid w:val="00D5693E"/>
    <w:rsid w:val="00D57694"/>
    <w:rsid w:val="00D57EC0"/>
    <w:rsid w:val="00D60026"/>
    <w:rsid w:val="00D60F28"/>
    <w:rsid w:val="00D611F2"/>
    <w:rsid w:val="00D61FE2"/>
    <w:rsid w:val="00D6294B"/>
    <w:rsid w:val="00D6316B"/>
    <w:rsid w:val="00D64C8C"/>
    <w:rsid w:val="00D658F6"/>
    <w:rsid w:val="00D65F4D"/>
    <w:rsid w:val="00D71D09"/>
    <w:rsid w:val="00D723AB"/>
    <w:rsid w:val="00D7338A"/>
    <w:rsid w:val="00D7353E"/>
    <w:rsid w:val="00D7692A"/>
    <w:rsid w:val="00D76BB4"/>
    <w:rsid w:val="00D76D11"/>
    <w:rsid w:val="00D7710D"/>
    <w:rsid w:val="00D77627"/>
    <w:rsid w:val="00D7792F"/>
    <w:rsid w:val="00D77C1A"/>
    <w:rsid w:val="00D77D52"/>
    <w:rsid w:val="00D77F97"/>
    <w:rsid w:val="00D80AB4"/>
    <w:rsid w:val="00D80C76"/>
    <w:rsid w:val="00D81CFC"/>
    <w:rsid w:val="00D81E3F"/>
    <w:rsid w:val="00D81F4A"/>
    <w:rsid w:val="00D81FA3"/>
    <w:rsid w:val="00D82C12"/>
    <w:rsid w:val="00D83145"/>
    <w:rsid w:val="00D83CCD"/>
    <w:rsid w:val="00D8435D"/>
    <w:rsid w:val="00D849FE"/>
    <w:rsid w:val="00D84AEA"/>
    <w:rsid w:val="00D84C0E"/>
    <w:rsid w:val="00D84F7F"/>
    <w:rsid w:val="00D8655E"/>
    <w:rsid w:val="00D86879"/>
    <w:rsid w:val="00D86A79"/>
    <w:rsid w:val="00D86EF3"/>
    <w:rsid w:val="00D91215"/>
    <w:rsid w:val="00D91257"/>
    <w:rsid w:val="00D91AFE"/>
    <w:rsid w:val="00D929E6"/>
    <w:rsid w:val="00D93C57"/>
    <w:rsid w:val="00D9400F"/>
    <w:rsid w:val="00D946BD"/>
    <w:rsid w:val="00D94A53"/>
    <w:rsid w:val="00D94EE9"/>
    <w:rsid w:val="00D9543E"/>
    <w:rsid w:val="00D95489"/>
    <w:rsid w:val="00D9594B"/>
    <w:rsid w:val="00D97EBD"/>
    <w:rsid w:val="00DA00BD"/>
    <w:rsid w:val="00DA0AED"/>
    <w:rsid w:val="00DA164E"/>
    <w:rsid w:val="00DA1A5C"/>
    <w:rsid w:val="00DA2279"/>
    <w:rsid w:val="00DA2323"/>
    <w:rsid w:val="00DA232F"/>
    <w:rsid w:val="00DA25A1"/>
    <w:rsid w:val="00DA2B8B"/>
    <w:rsid w:val="00DA37E6"/>
    <w:rsid w:val="00DA4AB7"/>
    <w:rsid w:val="00DA5D89"/>
    <w:rsid w:val="00DA6839"/>
    <w:rsid w:val="00DA6893"/>
    <w:rsid w:val="00DA6FB1"/>
    <w:rsid w:val="00DB1219"/>
    <w:rsid w:val="00DB1398"/>
    <w:rsid w:val="00DB1F9B"/>
    <w:rsid w:val="00DB2174"/>
    <w:rsid w:val="00DB21AF"/>
    <w:rsid w:val="00DB24D5"/>
    <w:rsid w:val="00DB2BF7"/>
    <w:rsid w:val="00DB3EDF"/>
    <w:rsid w:val="00DB5B57"/>
    <w:rsid w:val="00DB6B8B"/>
    <w:rsid w:val="00DB7211"/>
    <w:rsid w:val="00DB7868"/>
    <w:rsid w:val="00DC0528"/>
    <w:rsid w:val="00DC0EE7"/>
    <w:rsid w:val="00DC11FE"/>
    <w:rsid w:val="00DC1428"/>
    <w:rsid w:val="00DC1746"/>
    <w:rsid w:val="00DC2C36"/>
    <w:rsid w:val="00DC32D4"/>
    <w:rsid w:val="00DC37D5"/>
    <w:rsid w:val="00DC529A"/>
    <w:rsid w:val="00DC5E77"/>
    <w:rsid w:val="00DC7010"/>
    <w:rsid w:val="00DC7581"/>
    <w:rsid w:val="00DC79FC"/>
    <w:rsid w:val="00DD007B"/>
    <w:rsid w:val="00DD00BD"/>
    <w:rsid w:val="00DD02CD"/>
    <w:rsid w:val="00DD0B55"/>
    <w:rsid w:val="00DD1130"/>
    <w:rsid w:val="00DD21C4"/>
    <w:rsid w:val="00DD2349"/>
    <w:rsid w:val="00DD2AE1"/>
    <w:rsid w:val="00DD395F"/>
    <w:rsid w:val="00DD40C5"/>
    <w:rsid w:val="00DD52C6"/>
    <w:rsid w:val="00DD5A8C"/>
    <w:rsid w:val="00DD6557"/>
    <w:rsid w:val="00DD692E"/>
    <w:rsid w:val="00DD6AF3"/>
    <w:rsid w:val="00DD7287"/>
    <w:rsid w:val="00DD7362"/>
    <w:rsid w:val="00DD74B7"/>
    <w:rsid w:val="00DE0082"/>
    <w:rsid w:val="00DE1DAA"/>
    <w:rsid w:val="00DE248F"/>
    <w:rsid w:val="00DE32BE"/>
    <w:rsid w:val="00DE3FEF"/>
    <w:rsid w:val="00DE4083"/>
    <w:rsid w:val="00DE48F2"/>
    <w:rsid w:val="00DE51B0"/>
    <w:rsid w:val="00DE546F"/>
    <w:rsid w:val="00DE55BB"/>
    <w:rsid w:val="00DE60AF"/>
    <w:rsid w:val="00DE61F1"/>
    <w:rsid w:val="00DE64B9"/>
    <w:rsid w:val="00DE687C"/>
    <w:rsid w:val="00DE6ECF"/>
    <w:rsid w:val="00DE7246"/>
    <w:rsid w:val="00DE7C06"/>
    <w:rsid w:val="00DE7F73"/>
    <w:rsid w:val="00DF03F7"/>
    <w:rsid w:val="00DF1013"/>
    <w:rsid w:val="00DF11B8"/>
    <w:rsid w:val="00DF1369"/>
    <w:rsid w:val="00DF161C"/>
    <w:rsid w:val="00DF16AC"/>
    <w:rsid w:val="00DF17EC"/>
    <w:rsid w:val="00DF226D"/>
    <w:rsid w:val="00DF2A8B"/>
    <w:rsid w:val="00DF36E0"/>
    <w:rsid w:val="00DF3857"/>
    <w:rsid w:val="00DF410E"/>
    <w:rsid w:val="00DF4B65"/>
    <w:rsid w:val="00DF4FA6"/>
    <w:rsid w:val="00DF5E84"/>
    <w:rsid w:val="00DF63AF"/>
    <w:rsid w:val="00DF65EA"/>
    <w:rsid w:val="00E0010E"/>
    <w:rsid w:val="00E0119F"/>
    <w:rsid w:val="00E015A1"/>
    <w:rsid w:val="00E017A2"/>
    <w:rsid w:val="00E01EFA"/>
    <w:rsid w:val="00E0210A"/>
    <w:rsid w:val="00E021FE"/>
    <w:rsid w:val="00E02A3D"/>
    <w:rsid w:val="00E031D9"/>
    <w:rsid w:val="00E03373"/>
    <w:rsid w:val="00E052EC"/>
    <w:rsid w:val="00E054AE"/>
    <w:rsid w:val="00E054CF"/>
    <w:rsid w:val="00E05D20"/>
    <w:rsid w:val="00E0605D"/>
    <w:rsid w:val="00E070D9"/>
    <w:rsid w:val="00E071C0"/>
    <w:rsid w:val="00E108D4"/>
    <w:rsid w:val="00E11D2D"/>
    <w:rsid w:val="00E1232B"/>
    <w:rsid w:val="00E128A5"/>
    <w:rsid w:val="00E12C72"/>
    <w:rsid w:val="00E13852"/>
    <w:rsid w:val="00E13A95"/>
    <w:rsid w:val="00E13CAE"/>
    <w:rsid w:val="00E1490F"/>
    <w:rsid w:val="00E14A4A"/>
    <w:rsid w:val="00E15DAD"/>
    <w:rsid w:val="00E15FB5"/>
    <w:rsid w:val="00E16893"/>
    <w:rsid w:val="00E16ED9"/>
    <w:rsid w:val="00E175CF"/>
    <w:rsid w:val="00E20134"/>
    <w:rsid w:val="00E20BBD"/>
    <w:rsid w:val="00E2171E"/>
    <w:rsid w:val="00E21BCD"/>
    <w:rsid w:val="00E22E4E"/>
    <w:rsid w:val="00E22FA7"/>
    <w:rsid w:val="00E231D2"/>
    <w:rsid w:val="00E234FF"/>
    <w:rsid w:val="00E2391A"/>
    <w:rsid w:val="00E23EE9"/>
    <w:rsid w:val="00E24A0A"/>
    <w:rsid w:val="00E24A0B"/>
    <w:rsid w:val="00E25015"/>
    <w:rsid w:val="00E250B6"/>
    <w:rsid w:val="00E258C5"/>
    <w:rsid w:val="00E26780"/>
    <w:rsid w:val="00E2783B"/>
    <w:rsid w:val="00E278DC"/>
    <w:rsid w:val="00E27998"/>
    <w:rsid w:val="00E3002D"/>
    <w:rsid w:val="00E3143B"/>
    <w:rsid w:val="00E31692"/>
    <w:rsid w:val="00E3182B"/>
    <w:rsid w:val="00E31BF9"/>
    <w:rsid w:val="00E31D6C"/>
    <w:rsid w:val="00E321B4"/>
    <w:rsid w:val="00E3232B"/>
    <w:rsid w:val="00E3281B"/>
    <w:rsid w:val="00E32E63"/>
    <w:rsid w:val="00E3344D"/>
    <w:rsid w:val="00E33D08"/>
    <w:rsid w:val="00E33E80"/>
    <w:rsid w:val="00E34858"/>
    <w:rsid w:val="00E36C0D"/>
    <w:rsid w:val="00E371F5"/>
    <w:rsid w:val="00E37698"/>
    <w:rsid w:val="00E3790C"/>
    <w:rsid w:val="00E4013D"/>
    <w:rsid w:val="00E403D0"/>
    <w:rsid w:val="00E40713"/>
    <w:rsid w:val="00E40E2C"/>
    <w:rsid w:val="00E4112C"/>
    <w:rsid w:val="00E417A2"/>
    <w:rsid w:val="00E41CB6"/>
    <w:rsid w:val="00E42A60"/>
    <w:rsid w:val="00E42B15"/>
    <w:rsid w:val="00E42C7B"/>
    <w:rsid w:val="00E431EB"/>
    <w:rsid w:val="00E4444B"/>
    <w:rsid w:val="00E44ACF"/>
    <w:rsid w:val="00E44BD7"/>
    <w:rsid w:val="00E44F83"/>
    <w:rsid w:val="00E44F94"/>
    <w:rsid w:val="00E4698B"/>
    <w:rsid w:val="00E46D63"/>
    <w:rsid w:val="00E5002A"/>
    <w:rsid w:val="00E502A2"/>
    <w:rsid w:val="00E51A98"/>
    <w:rsid w:val="00E51B6A"/>
    <w:rsid w:val="00E51D11"/>
    <w:rsid w:val="00E5267A"/>
    <w:rsid w:val="00E527A5"/>
    <w:rsid w:val="00E52AD4"/>
    <w:rsid w:val="00E52D6A"/>
    <w:rsid w:val="00E53102"/>
    <w:rsid w:val="00E5447F"/>
    <w:rsid w:val="00E5528E"/>
    <w:rsid w:val="00E557A6"/>
    <w:rsid w:val="00E5595B"/>
    <w:rsid w:val="00E55C14"/>
    <w:rsid w:val="00E5611D"/>
    <w:rsid w:val="00E56A3A"/>
    <w:rsid w:val="00E57AF5"/>
    <w:rsid w:val="00E57DF5"/>
    <w:rsid w:val="00E6065A"/>
    <w:rsid w:val="00E60A43"/>
    <w:rsid w:val="00E60AF7"/>
    <w:rsid w:val="00E60C1E"/>
    <w:rsid w:val="00E61274"/>
    <w:rsid w:val="00E61B3B"/>
    <w:rsid w:val="00E62D2F"/>
    <w:rsid w:val="00E62DE1"/>
    <w:rsid w:val="00E63893"/>
    <w:rsid w:val="00E63D03"/>
    <w:rsid w:val="00E640E9"/>
    <w:rsid w:val="00E6490E"/>
    <w:rsid w:val="00E64D36"/>
    <w:rsid w:val="00E6688B"/>
    <w:rsid w:val="00E6776F"/>
    <w:rsid w:val="00E67FBA"/>
    <w:rsid w:val="00E70CAC"/>
    <w:rsid w:val="00E712CD"/>
    <w:rsid w:val="00E7168D"/>
    <w:rsid w:val="00E71FC5"/>
    <w:rsid w:val="00E7200F"/>
    <w:rsid w:val="00E72C6A"/>
    <w:rsid w:val="00E74101"/>
    <w:rsid w:val="00E745D7"/>
    <w:rsid w:val="00E74FF1"/>
    <w:rsid w:val="00E75E31"/>
    <w:rsid w:val="00E75E5D"/>
    <w:rsid w:val="00E76078"/>
    <w:rsid w:val="00E76E2B"/>
    <w:rsid w:val="00E771A1"/>
    <w:rsid w:val="00E772FF"/>
    <w:rsid w:val="00E77781"/>
    <w:rsid w:val="00E77929"/>
    <w:rsid w:val="00E77DF6"/>
    <w:rsid w:val="00E77EDF"/>
    <w:rsid w:val="00E80DD9"/>
    <w:rsid w:val="00E8113D"/>
    <w:rsid w:val="00E8157A"/>
    <w:rsid w:val="00E81C7E"/>
    <w:rsid w:val="00E82C66"/>
    <w:rsid w:val="00E835B7"/>
    <w:rsid w:val="00E83615"/>
    <w:rsid w:val="00E837D9"/>
    <w:rsid w:val="00E84998"/>
    <w:rsid w:val="00E849DF"/>
    <w:rsid w:val="00E84D21"/>
    <w:rsid w:val="00E8505B"/>
    <w:rsid w:val="00E857D6"/>
    <w:rsid w:val="00E858C4"/>
    <w:rsid w:val="00E860C2"/>
    <w:rsid w:val="00E862AC"/>
    <w:rsid w:val="00E867C3"/>
    <w:rsid w:val="00E86BC2"/>
    <w:rsid w:val="00E86CAB"/>
    <w:rsid w:val="00E87362"/>
    <w:rsid w:val="00E87835"/>
    <w:rsid w:val="00E901AF"/>
    <w:rsid w:val="00E90C76"/>
    <w:rsid w:val="00E90CD1"/>
    <w:rsid w:val="00E918A8"/>
    <w:rsid w:val="00E920DD"/>
    <w:rsid w:val="00E93B31"/>
    <w:rsid w:val="00E94E42"/>
    <w:rsid w:val="00E95168"/>
    <w:rsid w:val="00E9546E"/>
    <w:rsid w:val="00E967E4"/>
    <w:rsid w:val="00E969DD"/>
    <w:rsid w:val="00E96E16"/>
    <w:rsid w:val="00E9767F"/>
    <w:rsid w:val="00E97834"/>
    <w:rsid w:val="00EA1243"/>
    <w:rsid w:val="00EA1317"/>
    <w:rsid w:val="00EA2BCA"/>
    <w:rsid w:val="00EA2E54"/>
    <w:rsid w:val="00EA390A"/>
    <w:rsid w:val="00EA47D5"/>
    <w:rsid w:val="00EA49F3"/>
    <w:rsid w:val="00EA5647"/>
    <w:rsid w:val="00EA5931"/>
    <w:rsid w:val="00EA5A04"/>
    <w:rsid w:val="00EA5B46"/>
    <w:rsid w:val="00EA73F9"/>
    <w:rsid w:val="00EB0277"/>
    <w:rsid w:val="00EB0323"/>
    <w:rsid w:val="00EB1381"/>
    <w:rsid w:val="00EB1DC2"/>
    <w:rsid w:val="00EB22D8"/>
    <w:rsid w:val="00EB2575"/>
    <w:rsid w:val="00EB2DB1"/>
    <w:rsid w:val="00EB2E8E"/>
    <w:rsid w:val="00EB31B7"/>
    <w:rsid w:val="00EB3402"/>
    <w:rsid w:val="00EB3422"/>
    <w:rsid w:val="00EB433B"/>
    <w:rsid w:val="00EB455C"/>
    <w:rsid w:val="00EB53D4"/>
    <w:rsid w:val="00EB5837"/>
    <w:rsid w:val="00EB5B5C"/>
    <w:rsid w:val="00EB603A"/>
    <w:rsid w:val="00EB63C0"/>
    <w:rsid w:val="00EB70BD"/>
    <w:rsid w:val="00EB7AB0"/>
    <w:rsid w:val="00EB7CAF"/>
    <w:rsid w:val="00EC0DAE"/>
    <w:rsid w:val="00EC0EA3"/>
    <w:rsid w:val="00EC19E3"/>
    <w:rsid w:val="00EC1C15"/>
    <w:rsid w:val="00EC1D7D"/>
    <w:rsid w:val="00EC1FF4"/>
    <w:rsid w:val="00EC29BA"/>
    <w:rsid w:val="00EC397A"/>
    <w:rsid w:val="00EC3BDD"/>
    <w:rsid w:val="00EC3CB6"/>
    <w:rsid w:val="00EC4D2C"/>
    <w:rsid w:val="00EC5400"/>
    <w:rsid w:val="00EC5F24"/>
    <w:rsid w:val="00EC64FD"/>
    <w:rsid w:val="00EC6678"/>
    <w:rsid w:val="00EC66EE"/>
    <w:rsid w:val="00EC6E82"/>
    <w:rsid w:val="00EC73AB"/>
    <w:rsid w:val="00EC7C0B"/>
    <w:rsid w:val="00ED0043"/>
    <w:rsid w:val="00ED0E87"/>
    <w:rsid w:val="00ED1295"/>
    <w:rsid w:val="00ED17BC"/>
    <w:rsid w:val="00ED1A54"/>
    <w:rsid w:val="00ED1E10"/>
    <w:rsid w:val="00ED253D"/>
    <w:rsid w:val="00ED2D81"/>
    <w:rsid w:val="00ED3664"/>
    <w:rsid w:val="00ED3B59"/>
    <w:rsid w:val="00ED3D0D"/>
    <w:rsid w:val="00ED451E"/>
    <w:rsid w:val="00ED4579"/>
    <w:rsid w:val="00ED5BED"/>
    <w:rsid w:val="00ED6078"/>
    <w:rsid w:val="00ED61A7"/>
    <w:rsid w:val="00ED77AC"/>
    <w:rsid w:val="00ED79E4"/>
    <w:rsid w:val="00ED79EC"/>
    <w:rsid w:val="00ED7D5F"/>
    <w:rsid w:val="00EE0D36"/>
    <w:rsid w:val="00EE1788"/>
    <w:rsid w:val="00EE18AD"/>
    <w:rsid w:val="00EE1BC3"/>
    <w:rsid w:val="00EE1C30"/>
    <w:rsid w:val="00EE3157"/>
    <w:rsid w:val="00EE32B8"/>
    <w:rsid w:val="00EE371E"/>
    <w:rsid w:val="00EE3FB7"/>
    <w:rsid w:val="00EE491E"/>
    <w:rsid w:val="00EE56F2"/>
    <w:rsid w:val="00EE5A68"/>
    <w:rsid w:val="00EE5DA4"/>
    <w:rsid w:val="00EE6C1D"/>
    <w:rsid w:val="00EF0389"/>
    <w:rsid w:val="00EF0B26"/>
    <w:rsid w:val="00EF0DA8"/>
    <w:rsid w:val="00EF16C6"/>
    <w:rsid w:val="00EF1BB2"/>
    <w:rsid w:val="00EF2E2E"/>
    <w:rsid w:val="00EF592B"/>
    <w:rsid w:val="00EF5FDA"/>
    <w:rsid w:val="00EF7032"/>
    <w:rsid w:val="00EF70EF"/>
    <w:rsid w:val="00F0043C"/>
    <w:rsid w:val="00F00E20"/>
    <w:rsid w:val="00F0123F"/>
    <w:rsid w:val="00F01E96"/>
    <w:rsid w:val="00F02736"/>
    <w:rsid w:val="00F027B0"/>
    <w:rsid w:val="00F0348F"/>
    <w:rsid w:val="00F03E78"/>
    <w:rsid w:val="00F03F4A"/>
    <w:rsid w:val="00F0431C"/>
    <w:rsid w:val="00F0468A"/>
    <w:rsid w:val="00F046FB"/>
    <w:rsid w:val="00F05114"/>
    <w:rsid w:val="00F0520C"/>
    <w:rsid w:val="00F05488"/>
    <w:rsid w:val="00F05AAB"/>
    <w:rsid w:val="00F0679A"/>
    <w:rsid w:val="00F07638"/>
    <w:rsid w:val="00F10FEA"/>
    <w:rsid w:val="00F11036"/>
    <w:rsid w:val="00F116AA"/>
    <w:rsid w:val="00F117EB"/>
    <w:rsid w:val="00F1227C"/>
    <w:rsid w:val="00F1230D"/>
    <w:rsid w:val="00F12B11"/>
    <w:rsid w:val="00F12E69"/>
    <w:rsid w:val="00F12FCB"/>
    <w:rsid w:val="00F12FE2"/>
    <w:rsid w:val="00F13790"/>
    <w:rsid w:val="00F14757"/>
    <w:rsid w:val="00F15213"/>
    <w:rsid w:val="00F152D0"/>
    <w:rsid w:val="00F1547F"/>
    <w:rsid w:val="00F15DBF"/>
    <w:rsid w:val="00F15E21"/>
    <w:rsid w:val="00F17B4B"/>
    <w:rsid w:val="00F206EC"/>
    <w:rsid w:val="00F20E65"/>
    <w:rsid w:val="00F2130C"/>
    <w:rsid w:val="00F2150A"/>
    <w:rsid w:val="00F215F8"/>
    <w:rsid w:val="00F216CD"/>
    <w:rsid w:val="00F218B8"/>
    <w:rsid w:val="00F219E2"/>
    <w:rsid w:val="00F21A38"/>
    <w:rsid w:val="00F2343F"/>
    <w:rsid w:val="00F24123"/>
    <w:rsid w:val="00F243D9"/>
    <w:rsid w:val="00F24AE0"/>
    <w:rsid w:val="00F24AE8"/>
    <w:rsid w:val="00F24F5F"/>
    <w:rsid w:val="00F26167"/>
    <w:rsid w:val="00F26717"/>
    <w:rsid w:val="00F26D88"/>
    <w:rsid w:val="00F2752B"/>
    <w:rsid w:val="00F27598"/>
    <w:rsid w:val="00F27B2B"/>
    <w:rsid w:val="00F309D1"/>
    <w:rsid w:val="00F30C22"/>
    <w:rsid w:val="00F31396"/>
    <w:rsid w:val="00F31466"/>
    <w:rsid w:val="00F315A4"/>
    <w:rsid w:val="00F3175C"/>
    <w:rsid w:val="00F31849"/>
    <w:rsid w:val="00F327FC"/>
    <w:rsid w:val="00F32874"/>
    <w:rsid w:val="00F32D81"/>
    <w:rsid w:val="00F335CE"/>
    <w:rsid w:val="00F33844"/>
    <w:rsid w:val="00F33B9A"/>
    <w:rsid w:val="00F3439E"/>
    <w:rsid w:val="00F34481"/>
    <w:rsid w:val="00F346D4"/>
    <w:rsid w:val="00F353C5"/>
    <w:rsid w:val="00F358D5"/>
    <w:rsid w:val="00F35C22"/>
    <w:rsid w:val="00F35FCC"/>
    <w:rsid w:val="00F366E6"/>
    <w:rsid w:val="00F36803"/>
    <w:rsid w:val="00F368EF"/>
    <w:rsid w:val="00F36E98"/>
    <w:rsid w:val="00F37611"/>
    <w:rsid w:val="00F379D4"/>
    <w:rsid w:val="00F37FF4"/>
    <w:rsid w:val="00F40FC9"/>
    <w:rsid w:val="00F4183A"/>
    <w:rsid w:val="00F42057"/>
    <w:rsid w:val="00F454EB"/>
    <w:rsid w:val="00F45A72"/>
    <w:rsid w:val="00F45AAB"/>
    <w:rsid w:val="00F4620A"/>
    <w:rsid w:val="00F46AC6"/>
    <w:rsid w:val="00F47716"/>
    <w:rsid w:val="00F47961"/>
    <w:rsid w:val="00F50857"/>
    <w:rsid w:val="00F511A2"/>
    <w:rsid w:val="00F5126F"/>
    <w:rsid w:val="00F5338E"/>
    <w:rsid w:val="00F53862"/>
    <w:rsid w:val="00F5394C"/>
    <w:rsid w:val="00F53DBB"/>
    <w:rsid w:val="00F54228"/>
    <w:rsid w:val="00F54891"/>
    <w:rsid w:val="00F553E2"/>
    <w:rsid w:val="00F55648"/>
    <w:rsid w:val="00F55CE1"/>
    <w:rsid w:val="00F56278"/>
    <w:rsid w:val="00F56920"/>
    <w:rsid w:val="00F56A27"/>
    <w:rsid w:val="00F56C06"/>
    <w:rsid w:val="00F57236"/>
    <w:rsid w:val="00F576B5"/>
    <w:rsid w:val="00F602F4"/>
    <w:rsid w:val="00F60882"/>
    <w:rsid w:val="00F60891"/>
    <w:rsid w:val="00F60913"/>
    <w:rsid w:val="00F609A5"/>
    <w:rsid w:val="00F6116B"/>
    <w:rsid w:val="00F61DC8"/>
    <w:rsid w:val="00F62248"/>
    <w:rsid w:val="00F62497"/>
    <w:rsid w:val="00F62A95"/>
    <w:rsid w:val="00F62C11"/>
    <w:rsid w:val="00F6311C"/>
    <w:rsid w:val="00F633B7"/>
    <w:rsid w:val="00F6414A"/>
    <w:rsid w:val="00F645FD"/>
    <w:rsid w:val="00F64642"/>
    <w:rsid w:val="00F651B6"/>
    <w:rsid w:val="00F65307"/>
    <w:rsid w:val="00F66252"/>
    <w:rsid w:val="00F66289"/>
    <w:rsid w:val="00F66AA8"/>
    <w:rsid w:val="00F66F9D"/>
    <w:rsid w:val="00F67585"/>
    <w:rsid w:val="00F6774F"/>
    <w:rsid w:val="00F67BAD"/>
    <w:rsid w:val="00F702F6"/>
    <w:rsid w:val="00F70608"/>
    <w:rsid w:val="00F707C6"/>
    <w:rsid w:val="00F71FEA"/>
    <w:rsid w:val="00F72D97"/>
    <w:rsid w:val="00F73839"/>
    <w:rsid w:val="00F73BFB"/>
    <w:rsid w:val="00F7439B"/>
    <w:rsid w:val="00F74646"/>
    <w:rsid w:val="00F74941"/>
    <w:rsid w:val="00F74B8E"/>
    <w:rsid w:val="00F74D20"/>
    <w:rsid w:val="00F7506A"/>
    <w:rsid w:val="00F7651D"/>
    <w:rsid w:val="00F7673C"/>
    <w:rsid w:val="00F76ADF"/>
    <w:rsid w:val="00F7742D"/>
    <w:rsid w:val="00F8025D"/>
    <w:rsid w:val="00F80629"/>
    <w:rsid w:val="00F81C82"/>
    <w:rsid w:val="00F81FA2"/>
    <w:rsid w:val="00F8280A"/>
    <w:rsid w:val="00F82866"/>
    <w:rsid w:val="00F84DE6"/>
    <w:rsid w:val="00F8513E"/>
    <w:rsid w:val="00F85261"/>
    <w:rsid w:val="00F85385"/>
    <w:rsid w:val="00F85604"/>
    <w:rsid w:val="00F85758"/>
    <w:rsid w:val="00F858D0"/>
    <w:rsid w:val="00F85914"/>
    <w:rsid w:val="00F86309"/>
    <w:rsid w:val="00F86747"/>
    <w:rsid w:val="00F86C4B"/>
    <w:rsid w:val="00F870BF"/>
    <w:rsid w:val="00F900AF"/>
    <w:rsid w:val="00F906B7"/>
    <w:rsid w:val="00F90C5D"/>
    <w:rsid w:val="00F91F09"/>
    <w:rsid w:val="00F93FB2"/>
    <w:rsid w:val="00F95723"/>
    <w:rsid w:val="00F9644B"/>
    <w:rsid w:val="00F9707A"/>
    <w:rsid w:val="00F9710F"/>
    <w:rsid w:val="00F97293"/>
    <w:rsid w:val="00F97B19"/>
    <w:rsid w:val="00FA10DB"/>
    <w:rsid w:val="00FA1112"/>
    <w:rsid w:val="00FA3012"/>
    <w:rsid w:val="00FA3149"/>
    <w:rsid w:val="00FA381F"/>
    <w:rsid w:val="00FA557A"/>
    <w:rsid w:val="00FA5A72"/>
    <w:rsid w:val="00FA5B93"/>
    <w:rsid w:val="00FA64B1"/>
    <w:rsid w:val="00FA73F1"/>
    <w:rsid w:val="00FA75E4"/>
    <w:rsid w:val="00FA7672"/>
    <w:rsid w:val="00FB0935"/>
    <w:rsid w:val="00FB11F2"/>
    <w:rsid w:val="00FB1219"/>
    <w:rsid w:val="00FB17A6"/>
    <w:rsid w:val="00FB1DAA"/>
    <w:rsid w:val="00FB2449"/>
    <w:rsid w:val="00FB2C2C"/>
    <w:rsid w:val="00FB2C53"/>
    <w:rsid w:val="00FB3241"/>
    <w:rsid w:val="00FB32C2"/>
    <w:rsid w:val="00FB33B4"/>
    <w:rsid w:val="00FB3527"/>
    <w:rsid w:val="00FB3F27"/>
    <w:rsid w:val="00FB4201"/>
    <w:rsid w:val="00FB460B"/>
    <w:rsid w:val="00FB4C1A"/>
    <w:rsid w:val="00FB4F9C"/>
    <w:rsid w:val="00FB503C"/>
    <w:rsid w:val="00FB691B"/>
    <w:rsid w:val="00FB72F6"/>
    <w:rsid w:val="00FB7459"/>
    <w:rsid w:val="00FB774D"/>
    <w:rsid w:val="00FC0D46"/>
    <w:rsid w:val="00FC1AD2"/>
    <w:rsid w:val="00FC259B"/>
    <w:rsid w:val="00FC38C8"/>
    <w:rsid w:val="00FC39AB"/>
    <w:rsid w:val="00FC3D79"/>
    <w:rsid w:val="00FC5E7C"/>
    <w:rsid w:val="00FC6D81"/>
    <w:rsid w:val="00FC6DD6"/>
    <w:rsid w:val="00FC78FD"/>
    <w:rsid w:val="00FC7DAB"/>
    <w:rsid w:val="00FC7E6A"/>
    <w:rsid w:val="00FD1A60"/>
    <w:rsid w:val="00FD2516"/>
    <w:rsid w:val="00FD256E"/>
    <w:rsid w:val="00FD2722"/>
    <w:rsid w:val="00FD28FB"/>
    <w:rsid w:val="00FD37AC"/>
    <w:rsid w:val="00FD3D00"/>
    <w:rsid w:val="00FD4A81"/>
    <w:rsid w:val="00FD4ADB"/>
    <w:rsid w:val="00FD5E98"/>
    <w:rsid w:val="00FD6EB1"/>
    <w:rsid w:val="00FD763F"/>
    <w:rsid w:val="00FD7A57"/>
    <w:rsid w:val="00FE0327"/>
    <w:rsid w:val="00FE147C"/>
    <w:rsid w:val="00FE17FC"/>
    <w:rsid w:val="00FE23C1"/>
    <w:rsid w:val="00FE2498"/>
    <w:rsid w:val="00FE2DA2"/>
    <w:rsid w:val="00FE32D4"/>
    <w:rsid w:val="00FE35FA"/>
    <w:rsid w:val="00FE3E23"/>
    <w:rsid w:val="00FE4006"/>
    <w:rsid w:val="00FE4619"/>
    <w:rsid w:val="00FE4C52"/>
    <w:rsid w:val="00FE569D"/>
    <w:rsid w:val="00FE5D2D"/>
    <w:rsid w:val="00FE6CE8"/>
    <w:rsid w:val="00FF04E2"/>
    <w:rsid w:val="00FF0F96"/>
    <w:rsid w:val="00FF1FFA"/>
    <w:rsid w:val="00FF20E5"/>
    <w:rsid w:val="00FF2841"/>
    <w:rsid w:val="00FF4064"/>
    <w:rsid w:val="00FF42DA"/>
    <w:rsid w:val="00FF4EF9"/>
    <w:rsid w:val="00FF59C3"/>
    <w:rsid w:val="00FF5DC7"/>
    <w:rsid w:val="00FF69D5"/>
    <w:rsid w:val="00FF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7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15017F"/>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15017F"/>
    <w:rPr>
      <w:rFonts w:ascii="Calibri" w:eastAsia="Calibri" w:hAnsi="Calibri" w:cs="Times New Roman"/>
      <w:sz w:val="20"/>
      <w:szCs w:val="20"/>
      <w:lang w:eastAsia="ru-RU"/>
    </w:rPr>
  </w:style>
  <w:style w:type="paragraph" w:styleId="a3">
    <w:name w:val="header"/>
    <w:basedOn w:val="a"/>
    <w:link w:val="a4"/>
    <w:uiPriority w:val="99"/>
    <w:semiHidden/>
    <w:unhideWhenUsed/>
    <w:rsid w:val="00CB6110"/>
    <w:pPr>
      <w:tabs>
        <w:tab w:val="center" w:pos="4677"/>
        <w:tab w:val="right" w:pos="9355"/>
      </w:tabs>
    </w:pPr>
  </w:style>
  <w:style w:type="character" w:customStyle="1" w:styleId="a4">
    <w:name w:val="Верхний колонтитул Знак"/>
    <w:basedOn w:val="a0"/>
    <w:link w:val="a3"/>
    <w:uiPriority w:val="99"/>
    <w:semiHidden/>
    <w:rsid w:val="00CB61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6110"/>
    <w:pPr>
      <w:tabs>
        <w:tab w:val="center" w:pos="4677"/>
        <w:tab w:val="right" w:pos="9355"/>
      </w:tabs>
    </w:pPr>
  </w:style>
  <w:style w:type="character" w:customStyle="1" w:styleId="a6">
    <w:name w:val="Нижний колонтитул Знак"/>
    <w:basedOn w:val="a0"/>
    <w:link w:val="a5"/>
    <w:uiPriority w:val="99"/>
    <w:rsid w:val="00CB6110"/>
    <w:rPr>
      <w:rFonts w:ascii="Times New Roman" w:eastAsia="Times New Roman" w:hAnsi="Times New Roman" w:cs="Times New Roman"/>
      <w:sz w:val="24"/>
      <w:szCs w:val="24"/>
      <w:lang w:eastAsia="ru-RU"/>
    </w:rPr>
  </w:style>
  <w:style w:type="paragraph" w:customStyle="1" w:styleId="2">
    <w:name w:val="Абзац списка2"/>
    <w:basedOn w:val="a"/>
    <w:rsid w:val="001E726B"/>
    <w:pPr>
      <w:ind w:left="720" w:firstLine="720"/>
      <w:contextualSpacing/>
      <w:jc w:val="both"/>
    </w:pPr>
    <w:rPr>
      <w:rFonts w:ascii="Calibri" w:eastAsia="Calibri" w:hAnsi="Calibri"/>
      <w:sz w:val="20"/>
      <w:szCs w:val="20"/>
    </w:rPr>
  </w:style>
  <w:style w:type="paragraph" w:customStyle="1" w:styleId="3">
    <w:name w:val="Абзац списка3"/>
    <w:basedOn w:val="a"/>
    <w:rsid w:val="007C0ACF"/>
    <w:pPr>
      <w:ind w:left="720" w:firstLine="720"/>
      <w:contextualSpacing/>
      <w:jc w:val="both"/>
    </w:pPr>
    <w:rPr>
      <w:rFonts w:ascii="Calibri" w:eastAsia="Calibri" w:hAnsi="Calibri"/>
      <w:sz w:val="20"/>
      <w:szCs w:val="20"/>
    </w:rPr>
  </w:style>
  <w:style w:type="paragraph" w:styleId="a7">
    <w:name w:val="Balloon Text"/>
    <w:basedOn w:val="a"/>
    <w:link w:val="a8"/>
    <w:uiPriority w:val="99"/>
    <w:semiHidden/>
    <w:unhideWhenUsed/>
    <w:rsid w:val="00C86499"/>
    <w:rPr>
      <w:rFonts w:ascii="Tahoma" w:hAnsi="Tahoma" w:cs="Tahoma"/>
      <w:sz w:val="16"/>
      <w:szCs w:val="16"/>
    </w:rPr>
  </w:style>
  <w:style w:type="character" w:customStyle="1" w:styleId="a8">
    <w:name w:val="Текст выноски Знак"/>
    <w:basedOn w:val="a0"/>
    <w:link w:val="a7"/>
    <w:uiPriority w:val="99"/>
    <w:semiHidden/>
    <w:rsid w:val="00C86499"/>
    <w:rPr>
      <w:rFonts w:ascii="Tahoma" w:eastAsia="Times New Roman" w:hAnsi="Tahoma" w:cs="Tahoma"/>
      <w:sz w:val="16"/>
      <w:szCs w:val="16"/>
      <w:lang w:eastAsia="ru-RU"/>
    </w:rPr>
  </w:style>
  <w:style w:type="paragraph" w:customStyle="1" w:styleId="ConsPlusNormal">
    <w:name w:val="ConsPlusNormal"/>
    <w:rsid w:val="009672D5"/>
    <w:pPr>
      <w:widowControl w:val="0"/>
      <w:autoSpaceDE w:val="0"/>
      <w:autoSpaceDN w:val="0"/>
      <w:adjustRightInd w:val="0"/>
      <w:jc w:val="left"/>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7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15017F"/>
    <w:pPr>
      <w:ind w:left="720" w:firstLine="720"/>
      <w:contextualSpacing/>
      <w:jc w:val="both"/>
    </w:pPr>
    <w:rPr>
      <w:rFonts w:ascii="Calibri" w:eastAsia="Calibri" w:hAnsi="Calibri"/>
      <w:sz w:val="20"/>
      <w:szCs w:val="20"/>
    </w:rPr>
  </w:style>
  <w:style w:type="character" w:customStyle="1" w:styleId="ListParagraphChar1">
    <w:name w:val="List Paragraph Char1"/>
    <w:link w:val="1"/>
    <w:locked/>
    <w:rsid w:val="0015017F"/>
    <w:rPr>
      <w:rFonts w:ascii="Calibri" w:eastAsia="Calibri" w:hAnsi="Calibri" w:cs="Times New Roman"/>
      <w:sz w:val="20"/>
      <w:szCs w:val="20"/>
      <w:lang w:eastAsia="ru-RU"/>
    </w:rPr>
  </w:style>
  <w:style w:type="paragraph" w:styleId="a3">
    <w:name w:val="header"/>
    <w:basedOn w:val="a"/>
    <w:link w:val="a4"/>
    <w:uiPriority w:val="99"/>
    <w:semiHidden/>
    <w:unhideWhenUsed/>
    <w:rsid w:val="00CB6110"/>
    <w:pPr>
      <w:tabs>
        <w:tab w:val="center" w:pos="4677"/>
        <w:tab w:val="right" w:pos="9355"/>
      </w:tabs>
    </w:pPr>
  </w:style>
  <w:style w:type="character" w:customStyle="1" w:styleId="a4">
    <w:name w:val="Верхний колонтитул Знак"/>
    <w:basedOn w:val="a0"/>
    <w:link w:val="a3"/>
    <w:uiPriority w:val="99"/>
    <w:semiHidden/>
    <w:rsid w:val="00CB611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B6110"/>
    <w:pPr>
      <w:tabs>
        <w:tab w:val="center" w:pos="4677"/>
        <w:tab w:val="right" w:pos="9355"/>
      </w:tabs>
    </w:pPr>
  </w:style>
  <w:style w:type="character" w:customStyle="1" w:styleId="a6">
    <w:name w:val="Нижний колонтитул Знак"/>
    <w:basedOn w:val="a0"/>
    <w:link w:val="a5"/>
    <w:uiPriority w:val="99"/>
    <w:rsid w:val="00CB6110"/>
    <w:rPr>
      <w:rFonts w:ascii="Times New Roman" w:eastAsia="Times New Roman" w:hAnsi="Times New Roman" w:cs="Times New Roman"/>
      <w:sz w:val="24"/>
      <w:szCs w:val="24"/>
      <w:lang w:eastAsia="ru-RU"/>
    </w:rPr>
  </w:style>
  <w:style w:type="paragraph" w:customStyle="1" w:styleId="2">
    <w:name w:val="Абзац списка2"/>
    <w:basedOn w:val="a"/>
    <w:rsid w:val="001E726B"/>
    <w:pPr>
      <w:ind w:left="720" w:firstLine="720"/>
      <w:contextualSpacing/>
      <w:jc w:val="both"/>
    </w:pPr>
    <w:rPr>
      <w:rFonts w:ascii="Calibri" w:eastAsia="Calibri" w:hAnsi="Calibri"/>
      <w:sz w:val="20"/>
      <w:szCs w:val="20"/>
    </w:rPr>
  </w:style>
  <w:style w:type="paragraph" w:customStyle="1" w:styleId="3">
    <w:name w:val="Абзац списка3"/>
    <w:basedOn w:val="a"/>
    <w:rsid w:val="007C0ACF"/>
    <w:pPr>
      <w:ind w:left="720" w:firstLine="720"/>
      <w:contextualSpacing/>
      <w:jc w:val="both"/>
    </w:pPr>
    <w:rPr>
      <w:rFonts w:ascii="Calibri" w:eastAsia="Calibri" w:hAnsi="Calibri"/>
      <w:sz w:val="20"/>
      <w:szCs w:val="20"/>
    </w:rPr>
  </w:style>
  <w:style w:type="paragraph" w:styleId="a7">
    <w:name w:val="Balloon Text"/>
    <w:basedOn w:val="a"/>
    <w:link w:val="a8"/>
    <w:uiPriority w:val="99"/>
    <w:semiHidden/>
    <w:unhideWhenUsed/>
    <w:rsid w:val="00C86499"/>
    <w:rPr>
      <w:rFonts w:ascii="Tahoma" w:hAnsi="Tahoma" w:cs="Tahoma"/>
      <w:sz w:val="16"/>
      <w:szCs w:val="16"/>
    </w:rPr>
  </w:style>
  <w:style w:type="character" w:customStyle="1" w:styleId="a8">
    <w:name w:val="Текст выноски Знак"/>
    <w:basedOn w:val="a0"/>
    <w:link w:val="a7"/>
    <w:uiPriority w:val="99"/>
    <w:semiHidden/>
    <w:rsid w:val="00C86499"/>
    <w:rPr>
      <w:rFonts w:ascii="Tahoma" w:eastAsia="Times New Roman" w:hAnsi="Tahoma" w:cs="Tahoma"/>
      <w:sz w:val="16"/>
      <w:szCs w:val="16"/>
      <w:lang w:eastAsia="ru-RU"/>
    </w:rPr>
  </w:style>
  <w:style w:type="paragraph" w:customStyle="1" w:styleId="ConsPlusNormal">
    <w:name w:val="ConsPlusNormal"/>
    <w:rsid w:val="009672D5"/>
    <w:pPr>
      <w:widowControl w:val="0"/>
      <w:autoSpaceDE w:val="0"/>
      <w:autoSpaceDN w:val="0"/>
      <w:adjustRightInd w:val="0"/>
      <w:jc w:val="left"/>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D021-6F81-4161-A662-E650005D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2017-01-26T05:43:00Z</cp:lastPrinted>
  <dcterms:created xsi:type="dcterms:W3CDTF">2017-08-24T04:23:00Z</dcterms:created>
  <dcterms:modified xsi:type="dcterms:W3CDTF">2017-08-24T04:23:00Z</dcterms:modified>
</cp:coreProperties>
</file>