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A7" w:rsidRPr="005E186A" w:rsidRDefault="005E186A" w:rsidP="005E18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86A">
        <w:rPr>
          <w:rFonts w:ascii="Times New Roman" w:hAnsi="Times New Roman" w:cs="Times New Roman"/>
          <w:b/>
          <w:sz w:val="26"/>
          <w:szCs w:val="26"/>
        </w:rPr>
        <w:t>Реквизиты для перечисления государственной пошлины:</w:t>
      </w:r>
    </w:p>
    <w:p w:rsidR="008E10A7" w:rsidRPr="00DD128A" w:rsidRDefault="00D06489" w:rsidP="008E10A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E10A7" w:rsidRPr="00DD128A">
        <w:rPr>
          <w:rFonts w:ascii="Times New Roman" w:hAnsi="Times New Roman" w:cs="Times New Roman"/>
          <w:sz w:val="26"/>
          <w:szCs w:val="26"/>
        </w:rPr>
        <w:t>орядок и срок уплаты государственной пошлины</w:t>
      </w:r>
      <w:r w:rsidRPr="00D064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определены с</w:t>
      </w:r>
      <w:r w:rsidRPr="00DD128A">
        <w:rPr>
          <w:rFonts w:ascii="Times New Roman" w:hAnsi="Times New Roman" w:cs="Times New Roman"/>
          <w:sz w:val="26"/>
          <w:szCs w:val="26"/>
        </w:rPr>
        <w:t xml:space="preserve">татьей 333.18. </w:t>
      </w:r>
      <w:r>
        <w:rPr>
          <w:rFonts w:ascii="Times New Roman" w:hAnsi="Times New Roman" w:cs="Times New Roman"/>
          <w:sz w:val="26"/>
          <w:szCs w:val="26"/>
        </w:rPr>
        <w:t xml:space="preserve">Налогового </w:t>
      </w:r>
      <w:r w:rsidRPr="00DD128A">
        <w:rPr>
          <w:rFonts w:ascii="Times New Roman" w:hAnsi="Times New Roman" w:cs="Times New Roman"/>
          <w:sz w:val="26"/>
          <w:szCs w:val="26"/>
        </w:rPr>
        <w:t>Кодекса</w:t>
      </w:r>
      <w:r>
        <w:rPr>
          <w:rFonts w:ascii="Times New Roman" w:hAnsi="Times New Roman" w:cs="Times New Roman"/>
          <w:sz w:val="26"/>
          <w:szCs w:val="26"/>
        </w:rPr>
        <w:t xml:space="preserve"> РФ</w:t>
      </w:r>
      <w:bookmarkStart w:id="0" w:name="_GoBack"/>
      <w:bookmarkEnd w:id="0"/>
      <w:r w:rsidR="008E10A7" w:rsidRPr="00DD128A">
        <w:rPr>
          <w:rFonts w:ascii="Times New Roman" w:hAnsi="Times New Roman" w:cs="Times New Roman"/>
          <w:sz w:val="26"/>
          <w:szCs w:val="26"/>
        </w:rPr>
        <w:t xml:space="preserve">. Согласно </w:t>
      </w:r>
      <w:proofErr w:type="spellStart"/>
      <w:r w:rsidR="008E10A7" w:rsidRPr="00DD128A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8E10A7" w:rsidRPr="00DD128A">
        <w:rPr>
          <w:rFonts w:ascii="Times New Roman" w:hAnsi="Times New Roman" w:cs="Times New Roman"/>
          <w:sz w:val="26"/>
          <w:szCs w:val="26"/>
        </w:rPr>
        <w:t>.</w:t>
      </w:r>
      <w:r w:rsidR="008E10A7" w:rsidRPr="00DD128A">
        <w:rPr>
          <w:rFonts w:ascii="Times New Roman" w:hAnsi="Times New Roman" w:cs="Times New Roman"/>
          <w:sz w:val="26"/>
          <w:szCs w:val="26"/>
        </w:rPr>
        <w:t xml:space="preserve"> 6 п</w:t>
      </w:r>
      <w:r w:rsidR="008E10A7" w:rsidRPr="00DD128A">
        <w:rPr>
          <w:rFonts w:ascii="Times New Roman" w:hAnsi="Times New Roman" w:cs="Times New Roman"/>
          <w:sz w:val="26"/>
          <w:szCs w:val="26"/>
        </w:rPr>
        <w:t>.</w:t>
      </w:r>
      <w:r w:rsidR="008E10A7" w:rsidRPr="00DD128A">
        <w:rPr>
          <w:rFonts w:ascii="Times New Roman" w:hAnsi="Times New Roman" w:cs="Times New Roman"/>
          <w:sz w:val="26"/>
          <w:szCs w:val="26"/>
        </w:rPr>
        <w:t xml:space="preserve"> 1 ч</w:t>
      </w:r>
      <w:r w:rsidR="008E10A7" w:rsidRPr="00DD128A">
        <w:rPr>
          <w:rFonts w:ascii="Times New Roman" w:hAnsi="Times New Roman" w:cs="Times New Roman"/>
          <w:sz w:val="26"/>
          <w:szCs w:val="26"/>
        </w:rPr>
        <w:t>.</w:t>
      </w:r>
      <w:r w:rsidR="008E10A7" w:rsidRPr="00DD128A">
        <w:rPr>
          <w:rFonts w:ascii="Times New Roman" w:hAnsi="Times New Roman" w:cs="Times New Roman"/>
          <w:sz w:val="26"/>
          <w:szCs w:val="26"/>
        </w:rPr>
        <w:t xml:space="preserve"> 1 с</w:t>
      </w:r>
      <w:r w:rsidR="008E10A7" w:rsidRPr="00DD128A">
        <w:rPr>
          <w:rFonts w:ascii="Times New Roman" w:hAnsi="Times New Roman" w:cs="Times New Roman"/>
          <w:sz w:val="26"/>
          <w:szCs w:val="26"/>
        </w:rPr>
        <w:t>.</w:t>
      </w:r>
      <w:r w:rsidR="008E10A7" w:rsidRPr="00DD128A">
        <w:rPr>
          <w:rFonts w:ascii="Times New Roman" w:hAnsi="Times New Roman" w:cs="Times New Roman"/>
          <w:sz w:val="26"/>
          <w:szCs w:val="26"/>
        </w:rPr>
        <w:t xml:space="preserve"> 333.18 </w:t>
      </w:r>
      <w:r w:rsidR="008E10A7" w:rsidRPr="00DD128A">
        <w:rPr>
          <w:rFonts w:ascii="Times New Roman" w:hAnsi="Times New Roman" w:cs="Times New Roman"/>
          <w:sz w:val="26"/>
          <w:szCs w:val="26"/>
        </w:rPr>
        <w:t xml:space="preserve">НК </w:t>
      </w:r>
      <w:r w:rsidR="008E10A7" w:rsidRPr="00DD128A">
        <w:rPr>
          <w:rFonts w:ascii="Times New Roman" w:hAnsi="Times New Roman" w:cs="Times New Roman"/>
          <w:sz w:val="26"/>
          <w:szCs w:val="26"/>
        </w:rPr>
        <w:t xml:space="preserve">государственная пошлина за аттестацию подлежит уплате </w:t>
      </w:r>
      <w:r w:rsidR="008E10A7" w:rsidRPr="00DD128A">
        <w:rPr>
          <w:rFonts w:ascii="Times New Roman" w:hAnsi="Times New Roman" w:cs="Times New Roman"/>
          <w:b/>
          <w:sz w:val="26"/>
          <w:szCs w:val="26"/>
        </w:rPr>
        <w:t>до подачи документов на её совершение</w:t>
      </w:r>
      <w:r w:rsidR="008E10A7" w:rsidRPr="00DD128A">
        <w:rPr>
          <w:rFonts w:ascii="Times New Roman" w:hAnsi="Times New Roman" w:cs="Times New Roman"/>
          <w:sz w:val="26"/>
          <w:szCs w:val="26"/>
        </w:rPr>
        <w:t xml:space="preserve">. Отсутствие уплаты государственной пошлины является основанием для отказа в </w:t>
      </w:r>
      <w:proofErr w:type="gramStart"/>
      <w:r w:rsidR="008E10A7" w:rsidRPr="00DD128A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="008E10A7" w:rsidRPr="00DD128A">
        <w:rPr>
          <w:rFonts w:ascii="Times New Roman" w:hAnsi="Times New Roman" w:cs="Times New Roman"/>
          <w:sz w:val="26"/>
          <w:szCs w:val="26"/>
        </w:rPr>
        <w:t xml:space="preserve"> аттестации. </w:t>
      </w:r>
    </w:p>
    <w:p w:rsidR="008E10A7" w:rsidRPr="00DD128A" w:rsidRDefault="008E10A7" w:rsidP="005E18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86A">
        <w:rPr>
          <w:rFonts w:ascii="Times New Roman" w:hAnsi="Times New Roman" w:cs="Times New Roman"/>
          <w:b/>
          <w:sz w:val="26"/>
          <w:szCs w:val="26"/>
        </w:rPr>
        <w:t>Получатель</w:t>
      </w:r>
      <w:r w:rsidR="005E186A">
        <w:rPr>
          <w:rFonts w:ascii="Times New Roman" w:hAnsi="Times New Roman" w:cs="Times New Roman"/>
          <w:sz w:val="26"/>
          <w:szCs w:val="26"/>
        </w:rPr>
        <w:t xml:space="preserve"> -</w:t>
      </w:r>
      <w:r w:rsidRPr="00DD128A">
        <w:rPr>
          <w:rFonts w:ascii="Times New Roman" w:hAnsi="Times New Roman" w:cs="Times New Roman"/>
          <w:sz w:val="26"/>
          <w:szCs w:val="26"/>
        </w:rPr>
        <w:t xml:space="preserve"> Межрегиональное операционное управление Федерального казначейства (Федеральное дорожное агентство),</w:t>
      </w:r>
    </w:p>
    <w:p w:rsidR="008E10A7" w:rsidRPr="00DD128A" w:rsidRDefault="00D06489" w:rsidP="005E18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="008E10A7" w:rsidRPr="00D06489">
        <w:rPr>
          <w:rFonts w:ascii="Times New Roman" w:hAnsi="Times New Roman" w:cs="Times New Roman"/>
          <w:b/>
          <w:sz w:val="26"/>
          <w:szCs w:val="26"/>
        </w:rPr>
        <w:t>анк получателя</w:t>
      </w:r>
      <w:r w:rsidR="008E10A7" w:rsidRPr="00DD128A">
        <w:rPr>
          <w:rFonts w:ascii="Times New Roman" w:hAnsi="Times New Roman" w:cs="Times New Roman"/>
          <w:sz w:val="26"/>
          <w:szCs w:val="26"/>
        </w:rPr>
        <w:t xml:space="preserve"> – Операционный департамент Банка России г. Москва 701,</w:t>
      </w:r>
    </w:p>
    <w:p w:rsidR="008E10A7" w:rsidRPr="00DD128A" w:rsidRDefault="008E10A7" w:rsidP="005E18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28A">
        <w:rPr>
          <w:rFonts w:ascii="Times New Roman" w:hAnsi="Times New Roman" w:cs="Times New Roman"/>
          <w:sz w:val="26"/>
          <w:szCs w:val="26"/>
        </w:rPr>
        <w:t>ИНН 7717509757, КПП 771701001, ОКТМО 45358000, БИК 044501002,</w:t>
      </w:r>
    </w:p>
    <w:p w:rsidR="008E10A7" w:rsidRPr="00DD128A" w:rsidRDefault="008E10A7" w:rsidP="005E18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489">
        <w:rPr>
          <w:rFonts w:ascii="Times New Roman" w:hAnsi="Times New Roman" w:cs="Times New Roman"/>
          <w:b/>
          <w:sz w:val="26"/>
          <w:szCs w:val="26"/>
        </w:rPr>
        <w:t>расчетный счет</w:t>
      </w:r>
      <w:r w:rsidRPr="00DD12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D128A">
        <w:rPr>
          <w:rFonts w:ascii="Times New Roman" w:hAnsi="Times New Roman" w:cs="Times New Roman"/>
          <w:sz w:val="26"/>
          <w:szCs w:val="26"/>
        </w:rPr>
        <w:t>Межрегионального</w:t>
      </w:r>
      <w:proofErr w:type="gramEnd"/>
      <w:r w:rsidRPr="00DD128A">
        <w:rPr>
          <w:rFonts w:ascii="Times New Roman" w:hAnsi="Times New Roman" w:cs="Times New Roman"/>
          <w:sz w:val="26"/>
          <w:szCs w:val="26"/>
        </w:rPr>
        <w:t xml:space="preserve"> операционного УФК – 40101810500000001901,</w:t>
      </w:r>
    </w:p>
    <w:p w:rsidR="008E10A7" w:rsidRPr="00DD128A" w:rsidRDefault="008E10A7" w:rsidP="005E18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28A">
        <w:rPr>
          <w:rFonts w:ascii="Times New Roman" w:hAnsi="Times New Roman" w:cs="Times New Roman"/>
          <w:sz w:val="26"/>
          <w:szCs w:val="26"/>
        </w:rPr>
        <w:t>лицевой счет администратора доходов бюджета № 04951001080</w:t>
      </w:r>
    </w:p>
    <w:p w:rsidR="007F719A" w:rsidRPr="00DD128A" w:rsidRDefault="008E10A7" w:rsidP="005E18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86A">
        <w:rPr>
          <w:rFonts w:ascii="Times New Roman" w:hAnsi="Times New Roman" w:cs="Times New Roman"/>
          <w:b/>
          <w:sz w:val="26"/>
          <w:szCs w:val="26"/>
        </w:rPr>
        <w:t>код доходов бюджетной классификации</w:t>
      </w:r>
      <w:r w:rsidRPr="00DD128A">
        <w:rPr>
          <w:rFonts w:ascii="Times New Roman" w:hAnsi="Times New Roman" w:cs="Times New Roman"/>
          <w:sz w:val="26"/>
          <w:szCs w:val="26"/>
        </w:rPr>
        <w:t xml:space="preserve"> – 108 1 08 07081 01 0900 110 «Государственная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(государственная пошлина за выдачу аттестата, свидетельства либо иного документа, подтверждающего уровень квалификации) Фамилия Имя Отчество».</w:t>
      </w:r>
    </w:p>
    <w:p w:rsidR="008E10A7" w:rsidRDefault="008E10A7" w:rsidP="008E10A7">
      <w:pPr>
        <w:jc w:val="both"/>
        <w:rPr>
          <w:rFonts w:ascii="Times New Roman" w:hAnsi="Times New Roman" w:cs="Times New Roman"/>
          <w:sz w:val="26"/>
          <w:szCs w:val="26"/>
        </w:rPr>
      </w:pPr>
      <w:r w:rsidRPr="00DD128A">
        <w:rPr>
          <w:rFonts w:ascii="Times New Roman" w:hAnsi="Times New Roman" w:cs="Times New Roman"/>
          <w:sz w:val="26"/>
          <w:szCs w:val="26"/>
        </w:rPr>
        <w:t xml:space="preserve">Плательщикам государственной пошлины в </w:t>
      </w:r>
      <w:proofErr w:type="gramStart"/>
      <w:r w:rsidRPr="00DD128A">
        <w:rPr>
          <w:rFonts w:ascii="Times New Roman" w:hAnsi="Times New Roman" w:cs="Times New Roman"/>
          <w:sz w:val="26"/>
          <w:szCs w:val="26"/>
        </w:rPr>
        <w:t>назначении</w:t>
      </w:r>
      <w:proofErr w:type="gramEnd"/>
      <w:r w:rsidRPr="00DD128A">
        <w:rPr>
          <w:rFonts w:ascii="Times New Roman" w:hAnsi="Times New Roman" w:cs="Times New Roman"/>
          <w:sz w:val="26"/>
          <w:szCs w:val="26"/>
        </w:rPr>
        <w:t xml:space="preserve"> платежа необходимо указывать: </w:t>
      </w:r>
      <w:r w:rsidRPr="005E186A">
        <w:rPr>
          <w:rFonts w:ascii="Times New Roman" w:hAnsi="Times New Roman" w:cs="Times New Roman"/>
          <w:b/>
          <w:sz w:val="26"/>
          <w:szCs w:val="26"/>
        </w:rPr>
        <w:t>«Государственная пошлина за выдачу свидетельства об аттестации сил обеспечения транспортной безопасности указать фамилию и инициалы (обязательно) аттестуемого работника</w:t>
      </w:r>
      <w:r w:rsidRPr="00DD128A">
        <w:rPr>
          <w:rFonts w:ascii="Times New Roman" w:hAnsi="Times New Roman" w:cs="Times New Roman"/>
          <w:sz w:val="26"/>
          <w:szCs w:val="26"/>
        </w:rPr>
        <w:t>». Допускается оплата государственной пошлины одним платёжным документом с перечислением всех аттестуемых работников.</w:t>
      </w:r>
    </w:p>
    <w:p w:rsidR="005E186A" w:rsidRPr="005E186A" w:rsidRDefault="005E186A" w:rsidP="008E10A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86A">
        <w:rPr>
          <w:rFonts w:ascii="Times New Roman" w:hAnsi="Times New Roman" w:cs="Times New Roman"/>
          <w:b/>
          <w:sz w:val="26"/>
          <w:szCs w:val="26"/>
        </w:rPr>
        <w:t xml:space="preserve">Размер государственной пошлины: </w:t>
      </w:r>
    </w:p>
    <w:p w:rsidR="005E186A" w:rsidRPr="00DD128A" w:rsidRDefault="005E186A" w:rsidP="005E186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128A">
        <w:rPr>
          <w:rFonts w:ascii="Times New Roman" w:hAnsi="Times New Roman" w:cs="Times New Roman"/>
          <w:sz w:val="26"/>
          <w:szCs w:val="26"/>
        </w:rPr>
        <w:t>1300 рублей – за выдачу свидетельства об аттестации</w:t>
      </w:r>
    </w:p>
    <w:p w:rsidR="005E186A" w:rsidRPr="00DD128A" w:rsidRDefault="005E186A" w:rsidP="005E186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128A">
        <w:rPr>
          <w:rFonts w:ascii="Times New Roman" w:hAnsi="Times New Roman" w:cs="Times New Roman"/>
          <w:sz w:val="26"/>
          <w:szCs w:val="26"/>
        </w:rPr>
        <w:t>350 рублей – за внесение изменений в свидетельство в связи с переменой фамилии, имени, отчества</w:t>
      </w:r>
    </w:p>
    <w:p w:rsidR="005E186A" w:rsidRPr="00DD128A" w:rsidRDefault="005E186A" w:rsidP="005E186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128A">
        <w:rPr>
          <w:rFonts w:ascii="Times New Roman" w:hAnsi="Times New Roman" w:cs="Times New Roman"/>
          <w:sz w:val="26"/>
          <w:szCs w:val="26"/>
        </w:rPr>
        <w:t>1300 – за выдачу дубликата свидетельства в связи с его утерей</w:t>
      </w:r>
    </w:p>
    <w:p w:rsidR="005E186A" w:rsidRPr="00DD128A" w:rsidRDefault="005E186A" w:rsidP="008E10A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E186A" w:rsidRPr="00DD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A7"/>
    <w:rsid w:val="005E186A"/>
    <w:rsid w:val="007F719A"/>
    <w:rsid w:val="008E10A7"/>
    <w:rsid w:val="00D06489"/>
    <w:rsid w:val="00DD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Н.А.</dc:creator>
  <cp:lastModifiedBy>Кравцова Н.А.</cp:lastModifiedBy>
  <cp:revision>3</cp:revision>
  <dcterms:created xsi:type="dcterms:W3CDTF">2017-06-14T08:40:00Z</dcterms:created>
  <dcterms:modified xsi:type="dcterms:W3CDTF">2017-06-14T08:51:00Z</dcterms:modified>
</cp:coreProperties>
</file>